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2B3" w:rsidRPr="008E3D3F" w:rsidRDefault="00AA02B3" w:rsidP="00AA02B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noProof/>
          <w:sz w:val="28"/>
          <w:szCs w:val="28"/>
        </w:rPr>
      </w:pPr>
      <w:r w:rsidRPr="008E3D3F">
        <w:rPr>
          <w:rFonts w:ascii="Times New Roman" w:hAnsi="Times New Roman"/>
          <w:b/>
          <w:i/>
          <w:shadow/>
          <w:color w:val="C00000"/>
          <w:sz w:val="32"/>
          <w:szCs w:val="32"/>
        </w:rPr>
        <w:t>Урок № 1</w:t>
      </w:r>
    </w:p>
    <w:p w:rsidR="00AA02B3" w:rsidRPr="008E3D3F" w:rsidRDefault="00AA02B3" w:rsidP="00AA02B3">
      <w:pPr>
        <w:spacing w:after="0" w:line="360" w:lineRule="auto"/>
        <w:ind w:firstLine="709"/>
        <w:jc w:val="both"/>
        <w:rPr>
          <w:sz w:val="28"/>
          <w:szCs w:val="28"/>
        </w:rPr>
      </w:pPr>
      <w:r w:rsidRPr="008E3D3F">
        <w:rPr>
          <w:rFonts w:ascii="Times New Roman" w:hAnsi="Times New Roman"/>
          <w:b/>
          <w:sz w:val="28"/>
          <w:szCs w:val="28"/>
        </w:rPr>
        <w:t>Тема.</w:t>
      </w:r>
      <w:r w:rsidRPr="008E3D3F">
        <w:rPr>
          <w:rFonts w:ascii="Times New Roman" w:hAnsi="Times New Roman"/>
          <w:sz w:val="28"/>
          <w:szCs w:val="28"/>
        </w:rPr>
        <w:t xml:space="preserve"> </w:t>
      </w:r>
      <w:r w:rsidRPr="008E3D3F">
        <w:rPr>
          <w:rFonts w:ascii="Times New Roman" w:hAnsi="Times New Roman"/>
          <w:b/>
          <w:color w:val="000000"/>
          <w:sz w:val="28"/>
          <w:szCs w:val="28"/>
        </w:rPr>
        <w:t xml:space="preserve">Техніка безпеки та правила поведінки в кабінеті інформатики та ІКТ. </w:t>
      </w:r>
      <w:r w:rsidRPr="008E3D3F">
        <w:rPr>
          <w:rFonts w:ascii="Times New Roman" w:hAnsi="Times New Roman"/>
          <w:b/>
          <w:sz w:val="28"/>
          <w:szCs w:val="28"/>
        </w:rPr>
        <w:t>Поштова служба Інтернету. Електронна скринька та електронне листування. Електронна адреса поштової скриньки.</w:t>
      </w:r>
    </w:p>
    <w:p w:rsidR="00AA02B3" w:rsidRPr="008E3D3F" w:rsidRDefault="00AA02B3" w:rsidP="00AA02B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3D3F">
        <w:rPr>
          <w:rFonts w:ascii="Times New Roman" w:hAnsi="Times New Roman"/>
          <w:b/>
          <w:sz w:val="28"/>
          <w:szCs w:val="28"/>
        </w:rPr>
        <w:t>Мета:</w:t>
      </w:r>
    </w:p>
    <w:p w:rsidR="00AA02B3" w:rsidRPr="008E3D3F" w:rsidRDefault="00AA02B3" w:rsidP="00AA02B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3D3F">
        <w:rPr>
          <w:rFonts w:ascii="Times New Roman" w:hAnsi="Times New Roman"/>
          <w:i/>
          <w:sz w:val="28"/>
          <w:szCs w:val="28"/>
        </w:rPr>
        <w:t>навчальна:</w:t>
      </w:r>
      <w:r w:rsidRPr="008E3D3F">
        <w:rPr>
          <w:rFonts w:ascii="Times New Roman" w:hAnsi="Times New Roman"/>
          <w:sz w:val="28"/>
          <w:szCs w:val="28"/>
        </w:rPr>
        <w:t xml:space="preserve"> </w:t>
      </w:r>
      <w:r w:rsidRPr="008E3D3F">
        <w:rPr>
          <w:rFonts w:ascii="Times New Roman" w:hAnsi="Times New Roman"/>
          <w:color w:val="000000"/>
          <w:sz w:val="28"/>
          <w:szCs w:val="28"/>
        </w:rPr>
        <w:t xml:space="preserve">повторити правила поведінки в кабінеті інформатики та інформаційно-комунікаційних технологій; познайомити учнів з поштовими службами Інтернету, сформувати поняття електронної скриньки та електронного листування; </w:t>
      </w:r>
    </w:p>
    <w:p w:rsidR="00AA02B3" w:rsidRPr="008E3D3F" w:rsidRDefault="00AA02B3" w:rsidP="00AA02B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3D3F">
        <w:rPr>
          <w:rFonts w:ascii="Times New Roman" w:hAnsi="Times New Roman"/>
          <w:i/>
          <w:sz w:val="28"/>
          <w:szCs w:val="28"/>
        </w:rPr>
        <w:t>розвивальна:</w:t>
      </w:r>
      <w:r w:rsidRPr="008E3D3F">
        <w:rPr>
          <w:rFonts w:ascii="Times New Roman" w:hAnsi="Times New Roman"/>
          <w:sz w:val="28"/>
          <w:szCs w:val="28"/>
        </w:rPr>
        <w:t xml:space="preserve"> </w:t>
      </w:r>
      <w:r w:rsidRPr="008E3D3F">
        <w:rPr>
          <w:rFonts w:ascii="Times New Roman" w:hAnsi="Times New Roman"/>
          <w:color w:val="000000"/>
          <w:sz w:val="28"/>
          <w:szCs w:val="28"/>
        </w:rPr>
        <w:t xml:space="preserve">розвивати логічне мислення; формувати вміння діяти за інструкцією, планувати свою діяльність, аналізувати i робити висновки; </w:t>
      </w:r>
    </w:p>
    <w:p w:rsidR="00AA02B3" w:rsidRPr="008E3D3F" w:rsidRDefault="00AA02B3" w:rsidP="00AA02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D3F">
        <w:rPr>
          <w:rFonts w:ascii="Times New Roman" w:hAnsi="Times New Roman"/>
          <w:i/>
          <w:sz w:val="28"/>
          <w:szCs w:val="28"/>
        </w:rPr>
        <w:t>виховна</w:t>
      </w:r>
      <w:r w:rsidRPr="008E3D3F">
        <w:rPr>
          <w:rFonts w:ascii="Times New Roman" w:hAnsi="Times New Roman"/>
          <w:sz w:val="28"/>
          <w:szCs w:val="28"/>
        </w:rPr>
        <w:t xml:space="preserve">: </w:t>
      </w:r>
      <w:r w:rsidRPr="008E3D3F">
        <w:rPr>
          <w:rFonts w:ascii="Times New Roman" w:hAnsi="Times New Roman"/>
          <w:color w:val="000000"/>
          <w:sz w:val="28"/>
          <w:szCs w:val="28"/>
        </w:rPr>
        <w:t>виховувати інформаційну культуру учнів, дбайливе ставлення до шкільної комп’ютерної техніки, свідоме ставлення до вибору май</w:t>
      </w:r>
      <w:r w:rsidRPr="008E3D3F">
        <w:rPr>
          <w:rFonts w:ascii="Times New Roman" w:hAnsi="Times New Roman"/>
          <w:color w:val="000000"/>
          <w:sz w:val="28"/>
          <w:szCs w:val="28"/>
        </w:rPr>
        <w:softHyphen/>
        <w:t>бутньої професії</w:t>
      </w:r>
      <w:r w:rsidRPr="008E3D3F">
        <w:rPr>
          <w:rFonts w:ascii="Times New Roman" w:hAnsi="Times New Roman"/>
          <w:sz w:val="28"/>
          <w:szCs w:val="28"/>
        </w:rPr>
        <w:t>.</w:t>
      </w:r>
    </w:p>
    <w:p w:rsidR="00AA02B3" w:rsidRPr="008E3D3F" w:rsidRDefault="00AA02B3" w:rsidP="00AA02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D3F">
        <w:rPr>
          <w:rFonts w:ascii="Times New Roman" w:hAnsi="Times New Roman"/>
          <w:b/>
          <w:sz w:val="28"/>
          <w:szCs w:val="28"/>
        </w:rPr>
        <w:t>Тип уроку</w:t>
      </w:r>
      <w:r w:rsidRPr="008E3D3F">
        <w:rPr>
          <w:rFonts w:ascii="Times New Roman" w:hAnsi="Times New Roman"/>
          <w:sz w:val="28"/>
          <w:szCs w:val="28"/>
        </w:rPr>
        <w:t>: засвоєння нових умінь і навичок.</w:t>
      </w:r>
    </w:p>
    <w:p w:rsidR="00AA02B3" w:rsidRPr="008E3D3F" w:rsidRDefault="00AA02B3" w:rsidP="00AA02B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3D3F">
        <w:rPr>
          <w:rFonts w:ascii="Times New Roman" w:hAnsi="Times New Roman"/>
          <w:b/>
          <w:sz w:val="28"/>
          <w:szCs w:val="28"/>
        </w:rPr>
        <w:t>Обладнання</w:t>
      </w:r>
      <w:r w:rsidRPr="008E3D3F">
        <w:rPr>
          <w:rFonts w:ascii="Times New Roman" w:hAnsi="Times New Roman"/>
          <w:sz w:val="28"/>
          <w:szCs w:val="28"/>
        </w:rPr>
        <w:t>: комп’ютери, підручники, плакат</w:t>
      </w:r>
      <w:r w:rsidRPr="008E3D3F">
        <w:rPr>
          <w:rFonts w:ascii="Times New Roman" w:hAnsi="Times New Roman"/>
          <w:color w:val="000000"/>
          <w:sz w:val="28"/>
          <w:szCs w:val="28"/>
        </w:rPr>
        <w:t xml:space="preserve"> «Техніка безпеки та правила поведінки в кабінеті інфор</w:t>
      </w:r>
      <w:r w:rsidRPr="008E3D3F">
        <w:rPr>
          <w:rFonts w:ascii="Times New Roman" w:hAnsi="Times New Roman"/>
          <w:color w:val="000000"/>
          <w:sz w:val="28"/>
          <w:szCs w:val="28"/>
        </w:rPr>
        <w:softHyphen/>
        <w:t>матики та ІКТ».</w:t>
      </w:r>
    </w:p>
    <w:p w:rsidR="00AA02B3" w:rsidRPr="008E3D3F" w:rsidRDefault="00AA02B3" w:rsidP="00AA02B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E3D3F">
        <w:rPr>
          <w:rFonts w:ascii="Times New Roman" w:hAnsi="Times New Roman"/>
          <w:b/>
          <w:sz w:val="28"/>
          <w:szCs w:val="28"/>
        </w:rPr>
        <w:t>Хід уроку</w:t>
      </w:r>
    </w:p>
    <w:p w:rsidR="00AA02B3" w:rsidRPr="008E3D3F" w:rsidRDefault="00AA02B3" w:rsidP="00AA02B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3D3F">
        <w:rPr>
          <w:rFonts w:ascii="Times New Roman" w:hAnsi="Times New Roman"/>
          <w:b/>
          <w:sz w:val="28"/>
          <w:szCs w:val="28"/>
        </w:rPr>
        <w:t>І. Організаційний момент,</w:t>
      </w:r>
      <w:r w:rsidRPr="008E3D3F">
        <w:rPr>
          <w:rFonts w:ascii="Times New Roman" w:hAnsi="Times New Roman"/>
          <w:b/>
          <w:color w:val="000080"/>
          <w:sz w:val="28"/>
          <w:szCs w:val="28"/>
        </w:rPr>
        <w:t xml:space="preserve"> </w:t>
      </w:r>
      <w:r w:rsidRPr="008E3D3F">
        <w:rPr>
          <w:rFonts w:ascii="Times New Roman" w:hAnsi="Times New Roman"/>
          <w:b/>
          <w:sz w:val="28"/>
          <w:szCs w:val="28"/>
        </w:rPr>
        <w:t>привітання:</w:t>
      </w:r>
    </w:p>
    <w:p w:rsidR="00AA02B3" w:rsidRPr="008E3D3F" w:rsidRDefault="00AA02B3" w:rsidP="00AA02B3">
      <w:pPr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D3F">
        <w:rPr>
          <w:rFonts w:ascii="Times New Roman" w:eastAsia="Times New Roman" w:hAnsi="Times New Roman"/>
          <w:sz w:val="28"/>
          <w:szCs w:val="28"/>
          <w:lang w:eastAsia="ru-RU"/>
        </w:rPr>
        <w:t>перевірка присутніх;</w:t>
      </w:r>
    </w:p>
    <w:p w:rsidR="00AA02B3" w:rsidRPr="008E3D3F" w:rsidRDefault="00AA02B3" w:rsidP="00AA02B3">
      <w:pPr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E3D3F">
        <w:rPr>
          <w:rFonts w:ascii="Times New Roman" w:eastAsia="Times New Roman" w:hAnsi="Times New Roman"/>
          <w:sz w:val="28"/>
          <w:szCs w:val="28"/>
          <w:lang w:eastAsia="ru-RU"/>
        </w:rPr>
        <w:t>перевірка готовності учнів до уроку;</w:t>
      </w:r>
    </w:p>
    <w:p w:rsidR="00AA02B3" w:rsidRPr="008E3D3F" w:rsidRDefault="00AA02B3" w:rsidP="00AA02B3">
      <w:pPr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E3D3F">
        <w:rPr>
          <w:rFonts w:ascii="Times New Roman" w:eastAsia="Times New Roman" w:hAnsi="Times New Roman"/>
          <w:sz w:val="28"/>
          <w:szCs w:val="28"/>
          <w:lang w:eastAsia="ru-RU"/>
        </w:rPr>
        <w:t>створення позитивного настрою для проведення уроку.</w:t>
      </w:r>
    </w:p>
    <w:p w:rsidR="00AA02B3" w:rsidRDefault="00AA02B3" w:rsidP="00AA02B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E3D3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«Добрий день. Сьогодні на уроці я вам бажаю доброго самопочуття, гарного настрою, плідної співпраці».</w:t>
      </w:r>
    </w:p>
    <w:p w:rsidR="00AA02B3" w:rsidRPr="008E3D3F" w:rsidRDefault="00AA02B3" w:rsidP="00AA02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D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Повторення правил поведінки в кабінеті інформатики.</w:t>
      </w:r>
    </w:p>
    <w:p w:rsidR="00AA02B3" w:rsidRPr="008E3D3F" w:rsidRDefault="00AA02B3" w:rsidP="00AA02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D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стіні в комп’ютерному класі висить плакат «Техніка безпеки та правила поведінки в кабінеті інформатики та ІКТ». Учні самостійно повто</w:t>
      </w:r>
      <w:r w:rsidRPr="008E3D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рюють матеріал.</w:t>
      </w:r>
    </w:p>
    <w:p w:rsidR="00AA02B3" w:rsidRPr="008E3D3F" w:rsidRDefault="00AA02B3" w:rsidP="00AA02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D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ІІ</w:t>
      </w:r>
      <w:r w:rsidRPr="008E3D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8E3D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Уз</w:t>
      </w:r>
      <w:r w:rsidRPr="008E3D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агальнення і системати</w:t>
      </w:r>
      <w:r w:rsidRPr="008E3D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8E3D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ація </w:t>
      </w:r>
      <w:r w:rsidRPr="008E3D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8E3D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нань </w:t>
      </w:r>
      <w:r w:rsidRPr="008E3D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8E3D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равил </w:t>
      </w:r>
      <w:r w:rsidRPr="008E3D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8E3D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оведінки в кабінеті інформатики та </w:t>
      </w:r>
      <w:r w:rsidRPr="008E3D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ІКТ.</w:t>
      </w:r>
    </w:p>
    <w:p w:rsidR="00AA02B3" w:rsidRPr="008E3D3F" w:rsidRDefault="00AA02B3" w:rsidP="00AA02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D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8E3D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обота в парах. </w:t>
      </w:r>
      <w:proofErr w:type="spellStart"/>
      <w:r w:rsidRPr="008E3D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Взаємоопитування</w:t>
      </w:r>
      <w:proofErr w:type="spellEnd"/>
      <w:r w:rsidRPr="008E3D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AA02B3" w:rsidRPr="008E3D3F" w:rsidRDefault="00AA02B3" w:rsidP="00AA02B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D3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Орієнтовний перелік запитань</w:t>
      </w:r>
    </w:p>
    <w:p w:rsidR="00AA02B3" w:rsidRPr="008E3D3F" w:rsidRDefault="00AA02B3" w:rsidP="00AA02B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D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 слід сидіти за комп’ютером?</w:t>
      </w:r>
    </w:p>
    <w:p w:rsidR="00AA02B3" w:rsidRPr="008E3D3F" w:rsidRDefault="00AA02B3" w:rsidP="00AA02B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D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 поводитися біля комп’ютера?</w:t>
      </w:r>
    </w:p>
    <w:p w:rsidR="00AA02B3" w:rsidRPr="008E3D3F" w:rsidRDefault="00AA02B3" w:rsidP="00AA02B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D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Чого не можна робити за комп’ютером?</w:t>
      </w:r>
    </w:p>
    <w:p w:rsidR="00AA02B3" w:rsidRPr="008E3D3F" w:rsidRDefault="00AA02B3" w:rsidP="00AA02B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D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 ви повинні зробити, якщо до класу під час уроку заходить директор школи?</w:t>
      </w:r>
    </w:p>
    <w:p w:rsidR="00AA02B3" w:rsidRPr="008E3D3F" w:rsidRDefault="00AA02B3" w:rsidP="00AA02B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D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 потрібно зробити, якщо у вас погіршилось самопочуття під час роботи за комп’ютером?</w:t>
      </w:r>
    </w:p>
    <w:p w:rsidR="00AA02B3" w:rsidRPr="008E3D3F" w:rsidRDefault="00AA02B3" w:rsidP="00AA02B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D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 дотримують правил техніки безпеки учні, які гуртом забіга</w:t>
      </w:r>
      <w:r w:rsidRPr="008E3D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ють до кабінету?</w:t>
      </w:r>
    </w:p>
    <w:p w:rsidR="00AA02B3" w:rsidRPr="008E3D3F" w:rsidRDefault="00AA02B3" w:rsidP="00AA02B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D3F">
        <w:rPr>
          <w:rFonts w:ascii="Times New Roman" w:eastAsia="Times New Roman" w:hAnsi="Times New Roman"/>
          <w:sz w:val="28"/>
          <w:szCs w:val="28"/>
          <w:lang w:eastAsia="ru-RU"/>
        </w:rPr>
        <w:t>Чи можна спробувати самотужки полагодити комп’ютер?</w:t>
      </w:r>
    </w:p>
    <w:p w:rsidR="00AA02B3" w:rsidRPr="008E3D3F" w:rsidRDefault="00AA02B3" w:rsidP="00AA02B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D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ІІІ. Мотивація навчальної діяльності.</w:t>
      </w:r>
    </w:p>
    <w:p w:rsidR="00AA02B3" w:rsidRPr="008E3D3F" w:rsidRDefault="00AA02B3" w:rsidP="00AA02B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D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Вивчення навчального предмета «Інформатика» в 7-му класі розраховано на 35 годин (1 година на тиждень), як і в 6 класі. Весь курс поділено на 5 тем:</w:t>
      </w:r>
    </w:p>
    <w:p w:rsidR="00AA02B3" w:rsidRPr="008E3D3F" w:rsidRDefault="00AA02B3" w:rsidP="00AA02B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E3D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Електронне листування (4 </w:t>
      </w:r>
      <w:proofErr w:type="spellStart"/>
      <w:r w:rsidRPr="008E3D3F">
        <w:rPr>
          <w:rFonts w:ascii="Times New Roman" w:eastAsia="Times New Roman" w:hAnsi="Times New Roman"/>
          <w:bCs/>
          <w:sz w:val="28"/>
          <w:szCs w:val="28"/>
          <w:lang w:eastAsia="ru-RU"/>
        </w:rPr>
        <w:t>год</w:t>
      </w:r>
      <w:proofErr w:type="spellEnd"/>
      <w:r w:rsidRPr="008E3D3F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:rsidR="00AA02B3" w:rsidRPr="008E3D3F" w:rsidRDefault="00AA02B3" w:rsidP="00AA02B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E3D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Моделювання (5 </w:t>
      </w:r>
      <w:proofErr w:type="spellStart"/>
      <w:r w:rsidRPr="008E3D3F">
        <w:rPr>
          <w:rFonts w:ascii="Times New Roman" w:eastAsia="Times New Roman" w:hAnsi="Times New Roman"/>
          <w:bCs/>
          <w:sz w:val="28"/>
          <w:szCs w:val="28"/>
          <w:lang w:eastAsia="ru-RU"/>
        </w:rPr>
        <w:t>год</w:t>
      </w:r>
      <w:proofErr w:type="spellEnd"/>
      <w:r w:rsidRPr="008E3D3F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:rsidR="00AA02B3" w:rsidRPr="008E3D3F" w:rsidRDefault="00AA02B3" w:rsidP="00AA02B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D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</w:t>
      </w:r>
      <w:r w:rsidRPr="008E3D3F">
        <w:rPr>
          <w:rFonts w:ascii="Times New Roman" w:eastAsia="Times New Roman" w:hAnsi="Times New Roman"/>
          <w:sz w:val="28"/>
          <w:szCs w:val="28"/>
          <w:lang w:eastAsia="ru-RU"/>
        </w:rPr>
        <w:t xml:space="preserve">Алгоритми з повторенням і розгалуженням  (8  </w:t>
      </w:r>
      <w:proofErr w:type="spellStart"/>
      <w:r w:rsidRPr="008E3D3F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proofErr w:type="spellEnd"/>
      <w:r w:rsidRPr="008E3D3F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AA02B3" w:rsidRPr="008E3D3F" w:rsidRDefault="00AA02B3" w:rsidP="00AA02B3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Batang" w:hAnsi="Times New Roman"/>
          <w:bCs/>
          <w:color w:val="000000"/>
          <w:sz w:val="28"/>
          <w:szCs w:val="28"/>
        </w:rPr>
      </w:pPr>
      <w:r w:rsidRPr="008E3D3F">
        <w:rPr>
          <w:rFonts w:ascii="Times New Roman" w:eastAsia="Batang" w:hAnsi="Times New Roman"/>
          <w:sz w:val="28"/>
          <w:szCs w:val="28"/>
        </w:rPr>
        <w:t xml:space="preserve">4. </w:t>
      </w:r>
      <w:r w:rsidRPr="008E3D3F">
        <w:rPr>
          <w:rFonts w:ascii="Times New Roman" w:eastAsia="Batang" w:hAnsi="Times New Roman"/>
          <w:bCs/>
          <w:color w:val="000000"/>
          <w:sz w:val="28"/>
          <w:szCs w:val="28"/>
        </w:rPr>
        <w:t xml:space="preserve">Табличний процесор (8 </w:t>
      </w:r>
      <w:proofErr w:type="spellStart"/>
      <w:r w:rsidRPr="008E3D3F">
        <w:rPr>
          <w:rFonts w:ascii="Times New Roman" w:eastAsia="Batang" w:hAnsi="Times New Roman"/>
          <w:bCs/>
          <w:color w:val="000000"/>
          <w:sz w:val="28"/>
          <w:szCs w:val="28"/>
        </w:rPr>
        <w:t>год</w:t>
      </w:r>
      <w:proofErr w:type="spellEnd"/>
      <w:r w:rsidRPr="008E3D3F">
        <w:rPr>
          <w:rFonts w:ascii="Times New Roman" w:eastAsia="Batang" w:hAnsi="Times New Roman"/>
          <w:bCs/>
          <w:color w:val="000000"/>
          <w:sz w:val="28"/>
          <w:szCs w:val="28"/>
        </w:rPr>
        <w:t>)</w:t>
      </w:r>
    </w:p>
    <w:p w:rsidR="00AA02B3" w:rsidRPr="008E3D3F" w:rsidRDefault="00AA02B3" w:rsidP="00AA02B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D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Розв’язування </w:t>
      </w:r>
      <w:proofErr w:type="spellStart"/>
      <w:r w:rsidRPr="008E3D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компетентнісних</w:t>
      </w:r>
      <w:proofErr w:type="spellEnd"/>
      <w:r w:rsidRPr="008E3D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задач (4 </w:t>
      </w:r>
      <w:proofErr w:type="spellStart"/>
      <w:r w:rsidRPr="008E3D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</w:t>
      </w:r>
      <w:proofErr w:type="spellEnd"/>
      <w:r w:rsidRPr="008E3D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AA02B3" w:rsidRPr="008E3D3F" w:rsidRDefault="00AA02B3" w:rsidP="00AA02B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Myriad Pro"/>
          <w:color w:val="000000"/>
          <w:sz w:val="28"/>
          <w:szCs w:val="28"/>
          <w:lang w:eastAsia="ru-RU"/>
        </w:rPr>
      </w:pPr>
      <w:r w:rsidRPr="008E3D3F">
        <w:rPr>
          <w:rFonts w:ascii="Times New Roman" w:eastAsia="Times New Roman" w:hAnsi="Times New Roman" w:cs="Myriad Pro"/>
          <w:color w:val="000000"/>
          <w:sz w:val="28"/>
          <w:szCs w:val="28"/>
          <w:lang w:eastAsia="ru-RU"/>
        </w:rPr>
        <w:t xml:space="preserve">Виконання індивідуальних навчальних проектів, в тому числі з використанням програмних засобів навчального призначення (математика, фізика,  хімія, біологія, географія, тощо) (4 </w:t>
      </w:r>
      <w:proofErr w:type="spellStart"/>
      <w:r w:rsidRPr="008E3D3F">
        <w:rPr>
          <w:rFonts w:ascii="Times New Roman" w:eastAsia="Times New Roman" w:hAnsi="Times New Roman" w:cs="Myriad Pro"/>
          <w:color w:val="000000"/>
          <w:sz w:val="28"/>
          <w:szCs w:val="28"/>
          <w:lang w:eastAsia="ru-RU"/>
        </w:rPr>
        <w:t>год</w:t>
      </w:r>
      <w:proofErr w:type="spellEnd"/>
      <w:r w:rsidRPr="008E3D3F">
        <w:rPr>
          <w:rFonts w:ascii="Times New Roman" w:eastAsia="Times New Roman" w:hAnsi="Times New Roman" w:cs="Myriad Pro"/>
          <w:color w:val="000000"/>
          <w:sz w:val="28"/>
          <w:szCs w:val="28"/>
          <w:lang w:eastAsia="ru-RU"/>
        </w:rPr>
        <w:t>)</w:t>
      </w:r>
    </w:p>
    <w:p w:rsidR="00AA02B3" w:rsidRPr="008E3D3F" w:rsidRDefault="00AA02B3" w:rsidP="00AA02B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D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Резерв – 2 </w:t>
      </w:r>
      <w:proofErr w:type="spellStart"/>
      <w:r w:rsidRPr="008E3D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</w:t>
      </w:r>
      <w:proofErr w:type="spellEnd"/>
    </w:p>
    <w:p w:rsidR="00AA02B3" w:rsidRPr="008E3D3F" w:rsidRDefault="00AA02B3" w:rsidP="00AA02B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D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Під час вивчення навчального матеріалу ви маєте виконати 9 практичних робіт.</w:t>
      </w:r>
    </w:p>
    <w:p w:rsidR="00AA02B3" w:rsidRPr="008E3D3F" w:rsidRDefault="00AA02B3" w:rsidP="00AA02B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D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Отож, розпочинаймо!</w:t>
      </w:r>
    </w:p>
    <w:p w:rsidR="00AA02B3" w:rsidRPr="008E3D3F" w:rsidRDefault="00AA02B3" w:rsidP="00AA02B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3D3F">
        <w:rPr>
          <w:rFonts w:ascii="Times New Roman" w:hAnsi="Times New Roman"/>
          <w:b/>
          <w:sz w:val="28"/>
          <w:szCs w:val="28"/>
        </w:rPr>
        <w:t>ІІІ. Вивчення нового матеріалу.</w:t>
      </w:r>
    </w:p>
    <w:p w:rsidR="00AA02B3" w:rsidRPr="008E3D3F" w:rsidRDefault="00AA02B3" w:rsidP="00AA02B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3D3F">
        <w:rPr>
          <w:rFonts w:ascii="Times New Roman" w:hAnsi="Times New Roman"/>
          <w:b/>
          <w:sz w:val="28"/>
          <w:szCs w:val="28"/>
        </w:rPr>
        <w:t>Слово вчителя</w:t>
      </w:r>
    </w:p>
    <w:p w:rsidR="00AA02B3" w:rsidRPr="008E3D3F" w:rsidRDefault="00AA02B3" w:rsidP="00AA02B3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E3D3F">
        <w:rPr>
          <w:rFonts w:ascii="Times New Roman" w:hAnsi="Times New Roman"/>
          <w:sz w:val="28"/>
          <w:szCs w:val="28"/>
        </w:rPr>
        <w:t>«Ну що таке, здавалось лист?</w:t>
      </w:r>
    </w:p>
    <w:p w:rsidR="00AA02B3" w:rsidRPr="008E3D3F" w:rsidRDefault="00AA02B3" w:rsidP="00AA02B3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E3D3F">
        <w:rPr>
          <w:rFonts w:ascii="Times New Roman" w:hAnsi="Times New Roman"/>
          <w:sz w:val="28"/>
          <w:szCs w:val="28"/>
        </w:rPr>
        <w:t>Паперу аркуш, повний літер,</w:t>
      </w:r>
    </w:p>
    <w:p w:rsidR="00AA02B3" w:rsidRPr="008E3D3F" w:rsidRDefault="00AA02B3" w:rsidP="00AA02B3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E3D3F">
        <w:rPr>
          <w:rFonts w:ascii="Times New Roman" w:hAnsi="Times New Roman"/>
          <w:sz w:val="28"/>
          <w:szCs w:val="28"/>
        </w:rPr>
        <w:t>Написаних комусь колись,</w:t>
      </w:r>
    </w:p>
    <w:p w:rsidR="00AA02B3" w:rsidRPr="008E3D3F" w:rsidRDefault="00AA02B3" w:rsidP="00AA02B3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E3D3F">
        <w:rPr>
          <w:rFonts w:ascii="Times New Roman" w:hAnsi="Times New Roman"/>
          <w:sz w:val="28"/>
          <w:szCs w:val="28"/>
        </w:rPr>
        <w:t>Перелетівший</w:t>
      </w:r>
      <w:proofErr w:type="spellEnd"/>
      <w:r w:rsidRPr="008E3D3F">
        <w:rPr>
          <w:rFonts w:ascii="Times New Roman" w:hAnsi="Times New Roman"/>
          <w:sz w:val="28"/>
          <w:szCs w:val="28"/>
        </w:rPr>
        <w:t xml:space="preserve"> наче вітер</w:t>
      </w:r>
    </w:p>
    <w:p w:rsidR="00AA02B3" w:rsidRPr="008E3D3F" w:rsidRDefault="00AA02B3" w:rsidP="00AA02B3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E3D3F">
        <w:rPr>
          <w:rFonts w:ascii="Times New Roman" w:hAnsi="Times New Roman"/>
          <w:sz w:val="28"/>
          <w:szCs w:val="28"/>
        </w:rPr>
        <w:t>За день, за два на сотні верст.</w:t>
      </w:r>
    </w:p>
    <w:p w:rsidR="00AA02B3" w:rsidRPr="008E3D3F" w:rsidRDefault="00AA02B3" w:rsidP="00AA02B3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E3D3F">
        <w:rPr>
          <w:rFonts w:ascii="Times New Roman" w:hAnsi="Times New Roman"/>
          <w:sz w:val="28"/>
          <w:szCs w:val="28"/>
        </w:rPr>
        <w:t>Його чекають наче гостя,</w:t>
      </w:r>
    </w:p>
    <w:p w:rsidR="00AA02B3" w:rsidRPr="008E3D3F" w:rsidRDefault="00AA02B3" w:rsidP="00AA02B3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E3D3F">
        <w:rPr>
          <w:rFonts w:ascii="Times New Roman" w:hAnsi="Times New Roman"/>
          <w:sz w:val="28"/>
          <w:szCs w:val="28"/>
        </w:rPr>
        <w:t>Йому радіють, мов збулося</w:t>
      </w:r>
    </w:p>
    <w:p w:rsidR="00AA02B3" w:rsidRPr="008E3D3F" w:rsidRDefault="00AA02B3" w:rsidP="00AA02B3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E3D3F">
        <w:rPr>
          <w:rFonts w:ascii="Times New Roman" w:hAnsi="Times New Roman"/>
          <w:sz w:val="28"/>
          <w:szCs w:val="28"/>
        </w:rPr>
        <w:t>Одне з простих земних чудес»…(В.</w:t>
      </w:r>
      <w:proofErr w:type="spellStart"/>
      <w:r w:rsidRPr="008E3D3F">
        <w:rPr>
          <w:rFonts w:ascii="Times New Roman" w:hAnsi="Times New Roman"/>
          <w:sz w:val="28"/>
          <w:szCs w:val="28"/>
        </w:rPr>
        <w:t>Іващенко</w:t>
      </w:r>
      <w:proofErr w:type="spellEnd"/>
      <w:r w:rsidRPr="008E3D3F">
        <w:rPr>
          <w:rFonts w:ascii="Times New Roman" w:hAnsi="Times New Roman"/>
          <w:sz w:val="28"/>
          <w:szCs w:val="28"/>
        </w:rPr>
        <w:t>)</w:t>
      </w:r>
    </w:p>
    <w:p w:rsidR="00AA02B3" w:rsidRPr="008E3D3F" w:rsidRDefault="00AA02B3" w:rsidP="00AA02B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3D3F">
        <w:rPr>
          <w:rFonts w:ascii="Times New Roman" w:hAnsi="Times New Roman"/>
          <w:color w:val="000000"/>
          <w:sz w:val="28"/>
          <w:szCs w:val="28"/>
        </w:rPr>
        <w:lastRenderedPageBreak/>
        <w:t xml:space="preserve">З тих пір, коли з'явилася писемність, люди не переставали писати один одному листи. В них вони повідомляли про новини, про радість, про смуток, виражали свої емоції та почуття. В 20-му столітті одним з винаходів стала електронна пошта.  </w:t>
      </w:r>
    </w:p>
    <w:p w:rsidR="00AA02B3" w:rsidRPr="008E3D3F" w:rsidRDefault="00AA02B3" w:rsidP="00AA02B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3D3F">
        <w:rPr>
          <w:rFonts w:ascii="Times New Roman" w:hAnsi="Times New Roman"/>
          <w:color w:val="000000"/>
          <w:sz w:val="28"/>
          <w:szCs w:val="28"/>
        </w:rPr>
        <w:t xml:space="preserve">Тема нашого уроку має назву </w:t>
      </w:r>
      <w:r w:rsidRPr="008E3D3F">
        <w:rPr>
          <w:rFonts w:ascii="Times New Roman" w:hAnsi="Times New Roman"/>
          <w:b/>
          <w:color w:val="000000"/>
          <w:sz w:val="28"/>
          <w:szCs w:val="28"/>
        </w:rPr>
        <w:t>«Поштові служби Інтернету.</w:t>
      </w:r>
      <w:r w:rsidRPr="008E3D3F">
        <w:rPr>
          <w:rFonts w:ascii="Times New Roman" w:hAnsi="Times New Roman"/>
          <w:b/>
          <w:sz w:val="28"/>
          <w:szCs w:val="28"/>
        </w:rPr>
        <w:t xml:space="preserve"> Електронна скринька та електронне листування. Електронна адреса поштової скриньки</w:t>
      </w:r>
      <w:r w:rsidRPr="008E3D3F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8E3D3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A02B3" w:rsidRPr="008E3D3F" w:rsidRDefault="00AA02B3" w:rsidP="00AA02B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D3F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8E3D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оштова служба Інтернет </w:t>
      </w:r>
      <w:r w:rsidRPr="008E3D3F">
        <w:rPr>
          <w:rFonts w:ascii="Times New Roman" w:eastAsia="Times New Roman" w:hAnsi="Times New Roman"/>
          <w:sz w:val="28"/>
          <w:szCs w:val="28"/>
          <w:lang w:eastAsia="ru-RU"/>
        </w:rPr>
        <w:t>— сукупність засобів прийому та передавання повідомлень.</w:t>
      </w:r>
    </w:p>
    <w:p w:rsidR="00AA02B3" w:rsidRPr="008E3D3F" w:rsidRDefault="00AA02B3" w:rsidP="00AA02B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D3F">
        <w:rPr>
          <w:rFonts w:ascii="Times New Roman" w:eastAsia="Times New Roman" w:hAnsi="Times New Roman"/>
          <w:sz w:val="28"/>
          <w:szCs w:val="28"/>
          <w:lang w:eastAsia="ru-RU"/>
        </w:rPr>
        <w:t>Поштова служба Інтернету сьогодні користується великою популярністю. До основних переваг цієї служби можна віднести:</w:t>
      </w:r>
    </w:p>
    <w:p w:rsidR="00AA02B3" w:rsidRPr="008E3D3F" w:rsidRDefault="00AA02B3" w:rsidP="00AA02B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D3F">
        <w:rPr>
          <w:rFonts w:ascii="Times New Roman" w:eastAsia="Times New Roman" w:hAnsi="Times New Roman"/>
          <w:sz w:val="28"/>
          <w:szCs w:val="28"/>
          <w:lang w:eastAsia="ru-RU"/>
        </w:rPr>
        <w:t xml:space="preserve">швидкість передавання повідомлень; </w:t>
      </w:r>
    </w:p>
    <w:p w:rsidR="00AA02B3" w:rsidRPr="008E3D3F" w:rsidRDefault="00AA02B3" w:rsidP="00AA02B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D3F">
        <w:rPr>
          <w:rFonts w:ascii="Times New Roman" w:eastAsia="Times New Roman" w:hAnsi="Times New Roman"/>
          <w:sz w:val="28"/>
          <w:szCs w:val="28"/>
          <w:lang w:eastAsia="ru-RU"/>
        </w:rPr>
        <w:t xml:space="preserve">можливість передавання повідомлень одразу кільком адресатам; </w:t>
      </w:r>
    </w:p>
    <w:p w:rsidR="00AA02B3" w:rsidRPr="008E3D3F" w:rsidRDefault="00AA02B3" w:rsidP="00AA02B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D3F">
        <w:rPr>
          <w:rFonts w:ascii="Times New Roman" w:eastAsia="Times New Roman" w:hAnsi="Times New Roman"/>
          <w:sz w:val="28"/>
          <w:szCs w:val="28"/>
          <w:lang w:eastAsia="ru-RU"/>
        </w:rPr>
        <w:t xml:space="preserve">можливість додавати до повідомлення програм, зображень, </w:t>
      </w:r>
      <w:proofErr w:type="spellStart"/>
      <w:r w:rsidRPr="008E3D3F">
        <w:rPr>
          <w:rFonts w:ascii="Times New Roman" w:eastAsia="Times New Roman" w:hAnsi="Times New Roman"/>
          <w:sz w:val="28"/>
          <w:szCs w:val="28"/>
          <w:lang w:eastAsia="ru-RU"/>
        </w:rPr>
        <w:t>відео-</w:t>
      </w:r>
      <w:proofErr w:type="spellEnd"/>
      <w:r w:rsidRPr="008E3D3F">
        <w:rPr>
          <w:rFonts w:ascii="Times New Roman" w:eastAsia="Times New Roman" w:hAnsi="Times New Roman"/>
          <w:sz w:val="28"/>
          <w:szCs w:val="28"/>
          <w:lang w:eastAsia="ru-RU"/>
        </w:rPr>
        <w:t xml:space="preserve"> та аудіо-матеріалів;</w:t>
      </w:r>
    </w:p>
    <w:p w:rsidR="00AA02B3" w:rsidRPr="008E3D3F" w:rsidRDefault="00AA02B3" w:rsidP="00AA02B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D3F">
        <w:rPr>
          <w:rFonts w:ascii="Times New Roman" w:eastAsia="Times New Roman" w:hAnsi="Times New Roman"/>
          <w:sz w:val="28"/>
          <w:szCs w:val="28"/>
          <w:lang w:eastAsia="ru-RU"/>
        </w:rPr>
        <w:t xml:space="preserve">можливість </w:t>
      </w:r>
      <w:proofErr w:type="spellStart"/>
      <w:r w:rsidRPr="008E3D3F">
        <w:rPr>
          <w:rFonts w:ascii="Times New Roman" w:eastAsia="Times New Roman" w:hAnsi="Times New Roman"/>
          <w:sz w:val="28"/>
          <w:szCs w:val="28"/>
          <w:lang w:eastAsia="ru-RU"/>
        </w:rPr>
        <w:t>переадресації</w:t>
      </w:r>
      <w:proofErr w:type="spellEnd"/>
      <w:r w:rsidRPr="008E3D3F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повідомлень на інші адреси та ще багато іншого. </w:t>
      </w:r>
    </w:p>
    <w:p w:rsidR="00AA02B3" w:rsidRPr="008E3D3F" w:rsidRDefault="00AA02B3" w:rsidP="00AA02B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D3F">
        <w:rPr>
          <w:rFonts w:ascii="Times New Roman" w:eastAsia="Times New Roman" w:hAnsi="Times New Roman"/>
          <w:sz w:val="28"/>
          <w:szCs w:val="28"/>
          <w:lang w:eastAsia="ru-RU"/>
        </w:rPr>
        <w:t>Поштова служба працює за спеціальними протоколами прийому та передавання повідомлень. Відправка поштових повідомлень здійснюється за протоколом SМТР (англ. — простий протокол пересилання пошти), а прийом — РОР3 протоколом (англ. — протокол поштового відділення).</w:t>
      </w:r>
      <w:r w:rsidRPr="008E3D3F">
        <w:rPr>
          <w:rFonts w:ascii="Times New Roman" w:eastAsia="Times New Roman" w:hAnsi="Times New Roman"/>
          <w:sz w:val="28"/>
          <w:szCs w:val="28"/>
          <w:lang w:eastAsia="ru-RU"/>
        </w:rPr>
        <w:br/>
        <w:t>Для того, щоб скористатися послугами поштової служби, необхідно мати власну поштову скриньку з певною адресою.</w:t>
      </w:r>
    </w:p>
    <w:p w:rsidR="00AA02B3" w:rsidRPr="008E3D3F" w:rsidRDefault="00AA02B3" w:rsidP="00AA02B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D3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Електронна пошта (e-</w:t>
      </w:r>
      <w:proofErr w:type="spellStart"/>
      <w:r w:rsidRPr="008E3D3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mail</w:t>
      </w:r>
      <w:proofErr w:type="spellEnd"/>
      <w:r w:rsidRPr="008E3D3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)</w:t>
      </w:r>
      <w:r w:rsidRPr="008E3D3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— це сукупність засобів, призначених для обміну інформаційними даними між користувачами комп'ютерної мережі.</w:t>
      </w:r>
      <w:r w:rsidRPr="008E3D3F">
        <w:rPr>
          <w:rFonts w:ascii="Times New Roman" w:eastAsia="Times New Roman" w:hAnsi="Times New Roman"/>
          <w:sz w:val="28"/>
          <w:szCs w:val="28"/>
          <w:lang w:eastAsia="ru-RU"/>
        </w:rPr>
        <w:t xml:space="preserve"> Вона є другою за популярністю (після </w:t>
      </w:r>
      <w:proofErr w:type="spellStart"/>
      <w:r w:rsidRPr="008E3D3F">
        <w:rPr>
          <w:rFonts w:ascii="Times New Roman" w:eastAsia="Times New Roman" w:hAnsi="Times New Roman"/>
          <w:sz w:val="28"/>
          <w:szCs w:val="28"/>
          <w:lang w:eastAsia="ru-RU"/>
        </w:rPr>
        <w:t>Вебу</w:t>
      </w:r>
      <w:proofErr w:type="spellEnd"/>
      <w:r w:rsidRPr="008E3D3F">
        <w:rPr>
          <w:rFonts w:ascii="Times New Roman" w:eastAsia="Times New Roman" w:hAnsi="Times New Roman"/>
          <w:sz w:val="28"/>
          <w:szCs w:val="28"/>
          <w:lang w:eastAsia="ru-RU"/>
        </w:rPr>
        <w:t xml:space="preserve">) та найстарішою службою Інтернету. </w:t>
      </w:r>
    </w:p>
    <w:p w:rsidR="00AA02B3" w:rsidRPr="008E3D3F" w:rsidRDefault="00AA02B3" w:rsidP="00AA02B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D3F">
        <w:rPr>
          <w:rFonts w:ascii="Times New Roman" w:eastAsia="Times New Roman" w:hAnsi="Times New Roman"/>
          <w:sz w:val="28"/>
          <w:szCs w:val="28"/>
          <w:lang w:eastAsia="ru-RU"/>
        </w:rPr>
        <w:t xml:space="preserve">Щоб можна було користуватися цією службою, ви маєте створити на поштовому сервері скриньку з певною адресою. На електронну адресу вам будуть надходити повідомлення від інших користувачів. </w:t>
      </w:r>
    </w:p>
    <w:p w:rsidR="00AA02B3" w:rsidRPr="008E3D3F" w:rsidRDefault="00AA02B3" w:rsidP="00AA02B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D3F">
        <w:rPr>
          <w:rFonts w:ascii="Times New Roman" w:eastAsia="Times New Roman" w:hAnsi="Times New Roman"/>
          <w:sz w:val="28"/>
          <w:szCs w:val="28"/>
          <w:lang w:eastAsia="ru-RU"/>
        </w:rPr>
        <w:t xml:space="preserve">Одержати поштову скриньку та електронну адресу можна, звернувшись до спеціального поштового </w:t>
      </w:r>
      <w:proofErr w:type="spellStart"/>
      <w:r w:rsidRPr="008E3D3F">
        <w:rPr>
          <w:rFonts w:ascii="Times New Roman" w:eastAsia="Times New Roman" w:hAnsi="Times New Roman"/>
          <w:sz w:val="28"/>
          <w:szCs w:val="28"/>
          <w:lang w:eastAsia="ru-RU"/>
        </w:rPr>
        <w:t>веб-сервера</w:t>
      </w:r>
      <w:proofErr w:type="spellEnd"/>
      <w:r w:rsidRPr="008E3D3F">
        <w:rPr>
          <w:rFonts w:ascii="Times New Roman" w:eastAsia="Times New Roman" w:hAnsi="Times New Roman"/>
          <w:sz w:val="28"/>
          <w:szCs w:val="28"/>
          <w:lang w:eastAsia="ru-RU"/>
        </w:rPr>
        <w:t xml:space="preserve">. Для цього потрібно зареєструватися на ньому та ввести особисті дані. Як правило, користування такими поштовими </w:t>
      </w:r>
      <w:proofErr w:type="spellStart"/>
      <w:r w:rsidRPr="008E3D3F">
        <w:rPr>
          <w:rFonts w:ascii="Times New Roman" w:eastAsia="Times New Roman" w:hAnsi="Times New Roman"/>
          <w:sz w:val="28"/>
          <w:szCs w:val="28"/>
          <w:lang w:eastAsia="ru-RU"/>
        </w:rPr>
        <w:t>веб-серверами</w:t>
      </w:r>
      <w:proofErr w:type="spellEnd"/>
      <w:r w:rsidRPr="008E3D3F">
        <w:rPr>
          <w:rFonts w:ascii="Times New Roman" w:eastAsia="Times New Roman" w:hAnsi="Times New Roman"/>
          <w:sz w:val="28"/>
          <w:szCs w:val="28"/>
          <w:lang w:eastAsia="ru-RU"/>
        </w:rPr>
        <w:t xml:space="preserve"> є безкоштовним, їхні адреси можна знайти у довіднику. Щоб здійснювати електронне листування за допомогою поштової скриньки, користувачеві слід мати на комп'ютері лише браузер і не потрібно встановлювати спеціальне програмне забезпечення. </w:t>
      </w:r>
    </w:p>
    <w:p w:rsidR="00AA02B3" w:rsidRPr="008E3D3F" w:rsidRDefault="00AA02B3" w:rsidP="00AA02B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D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Поштову скриньку також можна отримати на поштовому сервері провайдера, який надає послуги користування Інтернетом. Для того щоб можна було працювати з такою скринькою, користувач має встановити на свій комп'ютер спеціальну програму — поштовий клієнт. </w:t>
      </w:r>
    </w:p>
    <w:p w:rsidR="00AA02B3" w:rsidRPr="008E3D3F" w:rsidRDefault="00AA02B3" w:rsidP="00AA02B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D3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Електронною поштою можна відправляти листи, що містять не тільки текст, а й малюнки, аудіо - та </w:t>
      </w:r>
      <w:proofErr w:type="spellStart"/>
      <w:r w:rsidRPr="008E3D3F">
        <w:rPr>
          <w:rFonts w:ascii="Times New Roman" w:eastAsia="Times New Roman" w:hAnsi="Times New Roman"/>
          <w:iCs/>
          <w:sz w:val="28"/>
          <w:szCs w:val="28"/>
          <w:lang w:eastAsia="ru-RU"/>
        </w:rPr>
        <w:t>відеофайли</w:t>
      </w:r>
      <w:proofErr w:type="spellEnd"/>
      <w:r w:rsidRPr="008E3D3F">
        <w:rPr>
          <w:rFonts w:ascii="Times New Roman" w:eastAsia="Times New Roman" w:hAnsi="Times New Roman"/>
          <w:iCs/>
          <w:sz w:val="28"/>
          <w:szCs w:val="28"/>
          <w:lang w:eastAsia="ru-RU"/>
        </w:rPr>
        <w:t>. Щоб надіслати будь-якому користувачу повідомлення, потрібно знати адресу його електронної пошти. Якщо лист відправлено за неіснуючою адресою, він повернеться до автора з відповідним повідомленням.</w:t>
      </w:r>
      <w:r w:rsidRPr="008E3D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A02B3" w:rsidRPr="00AA02B3" w:rsidRDefault="00AA02B3" w:rsidP="00AA02B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3D3F">
        <w:rPr>
          <w:rFonts w:ascii="Times New Roman" w:hAnsi="Times New Roman"/>
          <w:sz w:val="28"/>
          <w:szCs w:val="28"/>
        </w:rPr>
        <w:t xml:space="preserve">Загальний вигляд електронної адреси такий: Ім'я користувача в адресі поштової скриньки відділяється від доменного імені </w:t>
      </w:r>
      <w:hyperlink r:id="rId5" w:tooltip="Буддийские культовые сооружения — символ космоса и божественного присутствия. Особенности буддийской пластики и живописи" w:history="1">
        <w:r w:rsidRPr="00AA02B3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символом</w:t>
        </w:r>
      </w:hyperlink>
      <w:r w:rsidRPr="00AA02B3">
        <w:rPr>
          <w:rFonts w:ascii="Times New Roman" w:hAnsi="Times New Roman"/>
          <w:color w:val="000000" w:themeColor="text1"/>
          <w:sz w:val="28"/>
          <w:szCs w:val="28"/>
        </w:rPr>
        <w:t xml:space="preserve">  @ (комерційний, равлик). Наведемо приклади адрес поштових скриньок: </w:t>
      </w:r>
      <w:hyperlink r:id="rId6" w:history="1">
        <w:r w:rsidRPr="00AA02B3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skola@kiev.ua</w:t>
        </w:r>
      </w:hyperlink>
      <w:r w:rsidRPr="00AA02B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7" w:history="1">
        <w:r w:rsidRPr="00AA02B3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ivan@ukr.net</w:t>
        </w:r>
      </w:hyperlink>
      <w:r w:rsidRPr="00AA02B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AA02B3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shkola@i.ua</w:t>
        </w:r>
      </w:hyperlink>
      <w:r w:rsidRPr="00AA02B3"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</w:p>
    <w:p w:rsidR="00AA02B3" w:rsidRPr="008E3D3F" w:rsidRDefault="00AA02B3" w:rsidP="00AA02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D3F">
        <w:rPr>
          <w:rFonts w:ascii="Times New Roman" w:hAnsi="Times New Roman"/>
          <w:sz w:val="28"/>
          <w:szCs w:val="28"/>
        </w:rPr>
        <w:t xml:space="preserve">Електронна пошта та </w:t>
      </w:r>
      <w:proofErr w:type="spellStart"/>
      <w:r w:rsidRPr="008E3D3F">
        <w:rPr>
          <w:rFonts w:ascii="Times New Roman" w:hAnsi="Times New Roman"/>
          <w:sz w:val="28"/>
          <w:szCs w:val="28"/>
        </w:rPr>
        <w:t>веб-пошта</w:t>
      </w:r>
      <w:proofErr w:type="spellEnd"/>
      <w:r w:rsidRPr="008E3D3F">
        <w:rPr>
          <w:rFonts w:ascii="Times New Roman" w:hAnsi="Times New Roman"/>
          <w:sz w:val="28"/>
          <w:szCs w:val="28"/>
        </w:rPr>
        <w:t xml:space="preserve"> — це основні послуги поштової служби.</w:t>
      </w:r>
    </w:p>
    <w:p w:rsidR="00AA02B3" w:rsidRPr="008E3D3F" w:rsidRDefault="00AA02B3" w:rsidP="00AA02B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D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Електронна пошта</w:t>
      </w:r>
      <w:r w:rsidRPr="008E3D3F">
        <w:rPr>
          <w:rFonts w:ascii="Times New Roman" w:eastAsia="Times New Roman" w:hAnsi="Times New Roman"/>
          <w:sz w:val="28"/>
          <w:szCs w:val="28"/>
          <w:lang w:eastAsia="ru-RU"/>
        </w:rPr>
        <w:t xml:space="preserve">  дуже корисна, швидка, надійна і практично завжди безкоштовна. Через електронну пошту можна передавати інформацію конфіденційно і отримувати з будь-якого комп’ютера – на роботі, вдома чи в іншому місці за лічені хвилини.</w:t>
      </w:r>
    </w:p>
    <w:p w:rsidR="00AA02B3" w:rsidRPr="008E3D3F" w:rsidRDefault="00AA02B3" w:rsidP="00AA02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D3F">
        <w:rPr>
          <w:rFonts w:ascii="Times New Roman" w:eastAsia="Times New Roman" w:hAnsi="Times New Roman"/>
          <w:sz w:val="28"/>
          <w:szCs w:val="28"/>
          <w:lang w:eastAsia="ru-RU"/>
        </w:rPr>
        <w:t xml:space="preserve">Електронна пошта схожа на звичайну пошту, маючи ті ж самі переваги і недоліки. Звичайний лист складається із конверта, на якому зазначена адреса </w:t>
      </w:r>
      <w:proofErr w:type="spellStart"/>
      <w:r w:rsidRPr="008E3D3F">
        <w:rPr>
          <w:rFonts w:ascii="Times New Roman" w:eastAsia="Times New Roman" w:hAnsi="Times New Roman"/>
          <w:sz w:val="28"/>
          <w:szCs w:val="28"/>
          <w:lang w:eastAsia="ru-RU"/>
        </w:rPr>
        <w:t>отримувача</w:t>
      </w:r>
      <w:proofErr w:type="spellEnd"/>
      <w:r w:rsidRPr="008E3D3F">
        <w:rPr>
          <w:rFonts w:ascii="Times New Roman" w:eastAsia="Times New Roman" w:hAnsi="Times New Roman"/>
          <w:sz w:val="28"/>
          <w:szCs w:val="28"/>
          <w:lang w:eastAsia="ru-RU"/>
        </w:rPr>
        <w:t xml:space="preserve"> і стоять штампи поштових відділень шляху слідування, та вмісту — власне листа. </w:t>
      </w:r>
    </w:p>
    <w:p w:rsidR="00AA02B3" w:rsidRPr="008E3D3F" w:rsidRDefault="00AA02B3" w:rsidP="00AA02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Myriad Pro" w:eastAsia="Times New Roman" w:hAnsi="Myriad Pro" w:cs="Myriad Pro"/>
          <w:color w:val="000000"/>
          <w:sz w:val="28"/>
          <w:szCs w:val="28"/>
          <w:lang w:eastAsia="ru-RU"/>
        </w:rPr>
      </w:pPr>
      <w:r w:rsidRPr="008E3D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Електронний лист</w:t>
      </w:r>
      <w:r w:rsidRPr="008E3D3F">
        <w:rPr>
          <w:rFonts w:ascii="Times New Roman" w:eastAsia="Times New Roman" w:hAnsi="Times New Roman"/>
          <w:sz w:val="28"/>
          <w:szCs w:val="28"/>
          <w:lang w:eastAsia="ru-RU"/>
        </w:rPr>
        <w:t xml:space="preserve"> складається із заголовків, які містять службову інформацію (про автора листа, </w:t>
      </w:r>
      <w:proofErr w:type="spellStart"/>
      <w:r w:rsidRPr="008E3D3F">
        <w:rPr>
          <w:rFonts w:ascii="Times New Roman" w:eastAsia="Times New Roman" w:hAnsi="Times New Roman"/>
          <w:sz w:val="28"/>
          <w:szCs w:val="28"/>
          <w:lang w:eastAsia="ru-RU"/>
        </w:rPr>
        <w:t>отримувача</w:t>
      </w:r>
      <w:proofErr w:type="spellEnd"/>
      <w:r w:rsidRPr="008E3D3F">
        <w:rPr>
          <w:rFonts w:ascii="Times New Roman" w:eastAsia="Times New Roman" w:hAnsi="Times New Roman"/>
          <w:sz w:val="28"/>
          <w:szCs w:val="28"/>
          <w:lang w:eastAsia="ru-RU"/>
        </w:rPr>
        <w:t>, шляху проходження листа), які служать, умовно кажучи, конвертом, та власне вміст самого листа. По аналогії зі звичайним листом, відповідним методом можна внести в електронний лист інформацію якого-небудь іншого роду, наприклад, фотографію тощо. Як і звичайному листі можна поставити свій підпис. Звичайний лист може не дійти до адресата або дійти з запізненням, — аналогічно і електронний лист. Звичайний лист доволі дешевий, а електронна пошта — найдешевший та найшвидший вид зв'язку.</w:t>
      </w:r>
    </w:p>
    <w:p w:rsidR="00AA02B3" w:rsidRPr="008E3D3F" w:rsidRDefault="00AA02B3" w:rsidP="00AA02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D3F">
        <w:rPr>
          <w:rFonts w:ascii="Times New Roman" w:hAnsi="Times New Roman"/>
          <w:sz w:val="28"/>
          <w:szCs w:val="28"/>
        </w:rPr>
        <w:t>Більшість користувачів, які проводять в Інтернет досить часу, сприймають електронну пошту як щось дуже природно. Вони вже не дивуються чаклунству, яке переносить повідомлення за долі секунди на край світу.</w:t>
      </w:r>
    </w:p>
    <w:p w:rsidR="00AA02B3" w:rsidRPr="008E3D3F" w:rsidRDefault="00AA02B3" w:rsidP="00AA02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D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Отже, основним призначенням електронної пошти є надання користувачам можливості спілкуватися один з одним. Процес спілкування полягає у пересиланні текстових чи інших файлів, подібно до звичайного поштового листування, де люди обмінюються листами, листівками та іншою кореспонденцією. </w:t>
      </w:r>
    </w:p>
    <w:p w:rsidR="00AA02B3" w:rsidRPr="008E3D3F" w:rsidRDefault="00AA02B3" w:rsidP="00AA02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02B3" w:rsidRPr="008E3D3F" w:rsidRDefault="00AA02B3" w:rsidP="00AA02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3D3F">
        <w:rPr>
          <w:rFonts w:ascii="Times New Roman" w:hAnsi="Times New Roman"/>
          <w:b/>
          <w:sz w:val="28"/>
          <w:szCs w:val="28"/>
        </w:rPr>
        <w:t xml:space="preserve">ІV. </w:t>
      </w:r>
      <w:r w:rsidRPr="008E3D3F">
        <w:rPr>
          <w:rFonts w:ascii="Times New Roman" w:hAnsi="Times New Roman"/>
          <w:color w:val="000000"/>
          <w:sz w:val="28"/>
          <w:szCs w:val="28"/>
        </w:rPr>
        <w:t>Уз</w:t>
      </w:r>
      <w:r w:rsidRPr="008E3D3F">
        <w:rPr>
          <w:rFonts w:ascii="Times New Roman" w:hAnsi="Times New Roman"/>
          <w:b/>
          <w:bCs/>
          <w:color w:val="000000"/>
          <w:sz w:val="28"/>
          <w:szCs w:val="28"/>
        </w:rPr>
        <w:t>агальнення і системати</w:t>
      </w:r>
      <w:r w:rsidRPr="008E3D3F">
        <w:rPr>
          <w:rFonts w:ascii="Times New Roman" w:hAnsi="Times New Roman"/>
          <w:color w:val="000000"/>
          <w:sz w:val="28"/>
          <w:szCs w:val="28"/>
        </w:rPr>
        <w:t>з</w:t>
      </w:r>
      <w:r w:rsidRPr="008E3D3F">
        <w:rPr>
          <w:rFonts w:ascii="Times New Roman" w:hAnsi="Times New Roman"/>
          <w:b/>
          <w:bCs/>
          <w:color w:val="000000"/>
          <w:sz w:val="28"/>
          <w:szCs w:val="28"/>
        </w:rPr>
        <w:t xml:space="preserve">ація набутих </w:t>
      </w:r>
      <w:r w:rsidRPr="008E3D3F">
        <w:rPr>
          <w:rFonts w:ascii="Times New Roman" w:hAnsi="Times New Roman"/>
          <w:color w:val="000000"/>
          <w:sz w:val="28"/>
          <w:szCs w:val="28"/>
        </w:rPr>
        <w:t>з</w:t>
      </w:r>
      <w:r w:rsidRPr="008E3D3F">
        <w:rPr>
          <w:rFonts w:ascii="Times New Roman" w:hAnsi="Times New Roman"/>
          <w:b/>
          <w:bCs/>
          <w:color w:val="000000"/>
          <w:sz w:val="28"/>
          <w:szCs w:val="28"/>
        </w:rPr>
        <w:t>нань.</w:t>
      </w:r>
      <w:r w:rsidRPr="008E3D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A02B3" w:rsidRPr="008E3D3F" w:rsidRDefault="00AA02B3" w:rsidP="00AA02B3">
      <w:pPr>
        <w:widowControl w:val="0"/>
        <w:shd w:val="clear" w:color="auto" w:fill="FFFFFF"/>
        <w:tabs>
          <w:tab w:val="left" w:pos="228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8E3D3F">
        <w:rPr>
          <w:rFonts w:ascii="Times New Roman" w:hAnsi="Times New Roman"/>
          <w:b/>
          <w:i/>
          <w:sz w:val="28"/>
          <w:szCs w:val="28"/>
        </w:rPr>
        <w:t>Бесіда</w:t>
      </w:r>
    </w:p>
    <w:p w:rsidR="00AA02B3" w:rsidRPr="008E3D3F" w:rsidRDefault="00AA02B3" w:rsidP="00AA02B3">
      <w:pPr>
        <w:widowControl w:val="0"/>
        <w:numPr>
          <w:ilvl w:val="0"/>
          <w:numId w:val="3"/>
        </w:numPr>
        <w:shd w:val="clear" w:color="auto" w:fill="FFFFFF"/>
        <w:tabs>
          <w:tab w:val="left" w:pos="228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E3D3F">
        <w:rPr>
          <w:rFonts w:ascii="Times New Roman" w:hAnsi="Times New Roman"/>
          <w:sz w:val="28"/>
          <w:szCs w:val="28"/>
        </w:rPr>
        <w:t>Які можливості надає користувачам електронна пошта?</w:t>
      </w:r>
    </w:p>
    <w:p w:rsidR="00AA02B3" w:rsidRPr="008E3D3F" w:rsidRDefault="00AA02B3" w:rsidP="00AA02B3">
      <w:pPr>
        <w:widowControl w:val="0"/>
        <w:numPr>
          <w:ilvl w:val="0"/>
          <w:numId w:val="3"/>
        </w:numPr>
        <w:shd w:val="clear" w:color="auto" w:fill="FFFFFF"/>
        <w:tabs>
          <w:tab w:val="left" w:pos="228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E3D3F">
        <w:rPr>
          <w:rFonts w:ascii="Times New Roman" w:hAnsi="Times New Roman"/>
          <w:sz w:val="28"/>
          <w:szCs w:val="28"/>
        </w:rPr>
        <w:t>Які функції виконує поштовий сервер?</w:t>
      </w:r>
    </w:p>
    <w:p w:rsidR="00AA02B3" w:rsidRPr="008E3D3F" w:rsidRDefault="00AA02B3" w:rsidP="00AA02B3">
      <w:pPr>
        <w:widowControl w:val="0"/>
        <w:numPr>
          <w:ilvl w:val="0"/>
          <w:numId w:val="3"/>
        </w:numPr>
        <w:shd w:val="clear" w:color="auto" w:fill="FFFFFF"/>
        <w:tabs>
          <w:tab w:val="left" w:pos="228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E3D3F">
        <w:rPr>
          <w:rFonts w:ascii="Times New Roman" w:hAnsi="Times New Roman"/>
          <w:sz w:val="28"/>
          <w:szCs w:val="28"/>
        </w:rPr>
        <w:t>Яка структура адреси поштової скриньки?</w:t>
      </w:r>
    </w:p>
    <w:p w:rsidR="00AA02B3" w:rsidRPr="008E3D3F" w:rsidRDefault="00AA02B3" w:rsidP="00AA02B3">
      <w:pPr>
        <w:widowControl w:val="0"/>
        <w:numPr>
          <w:ilvl w:val="0"/>
          <w:numId w:val="3"/>
        </w:numPr>
        <w:shd w:val="clear" w:color="auto" w:fill="FFFFFF"/>
        <w:tabs>
          <w:tab w:val="left" w:pos="228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E3D3F">
        <w:rPr>
          <w:rFonts w:ascii="Times New Roman" w:hAnsi="Times New Roman"/>
          <w:sz w:val="28"/>
          <w:szCs w:val="28"/>
        </w:rPr>
        <w:t>Назвіть і поясніть властивості електронного листа?</w:t>
      </w:r>
    </w:p>
    <w:p w:rsidR="00AA02B3" w:rsidRPr="008E3D3F" w:rsidRDefault="00AA02B3" w:rsidP="00AA02B3">
      <w:pPr>
        <w:widowControl w:val="0"/>
        <w:shd w:val="clear" w:color="auto" w:fill="FFFFFF"/>
        <w:tabs>
          <w:tab w:val="left" w:pos="228"/>
        </w:tabs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</w:p>
    <w:p w:rsidR="00AA02B3" w:rsidRPr="008E3D3F" w:rsidRDefault="00AA02B3" w:rsidP="00AA02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3D3F">
        <w:rPr>
          <w:rFonts w:ascii="Times New Roman" w:hAnsi="Times New Roman"/>
          <w:b/>
          <w:sz w:val="28"/>
          <w:szCs w:val="28"/>
        </w:rPr>
        <w:t>V. Домашнє  завдання.</w:t>
      </w:r>
    </w:p>
    <w:p w:rsidR="00AA02B3" w:rsidRPr="008E3D3F" w:rsidRDefault="00AA02B3" w:rsidP="00AA02B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D3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Завдання за підручником</w:t>
      </w:r>
    </w:p>
    <w:p w:rsidR="00AA02B3" w:rsidRPr="008E3D3F" w:rsidRDefault="00AA02B3" w:rsidP="00AA02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D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Опрацювати відповідний параграф підручника, конспект уроку.</w:t>
      </w:r>
    </w:p>
    <w:p w:rsidR="00AA02B3" w:rsidRPr="008E3D3F" w:rsidRDefault="00AA02B3" w:rsidP="00AA02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A02B3" w:rsidRPr="008E3D3F" w:rsidRDefault="00AA02B3" w:rsidP="00AA02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3D3F">
        <w:rPr>
          <w:rFonts w:ascii="Times New Roman" w:hAnsi="Times New Roman"/>
          <w:b/>
          <w:sz w:val="28"/>
          <w:szCs w:val="28"/>
        </w:rPr>
        <w:t>VІ. Підбиття підсумків уроку.</w:t>
      </w:r>
    </w:p>
    <w:p w:rsidR="00AA02B3" w:rsidRPr="008E3D3F" w:rsidRDefault="00AA02B3" w:rsidP="00AA02B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3D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Рефлексія.</w:t>
      </w:r>
    </w:p>
    <w:p w:rsidR="00AA02B3" w:rsidRPr="008E3D3F" w:rsidRDefault="00AA02B3" w:rsidP="00AA02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3D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Учням пропонується закінчити речення: «Для мене сьогодні важливим було...», «Сьогодні я дізнався про...», «Мені хотілося в майбутньому дізнатись про..., навчитись…»</w:t>
      </w:r>
    </w:p>
    <w:p w:rsidR="00644121" w:rsidRDefault="00644121"/>
    <w:sectPr w:rsidR="00644121" w:rsidSect="00AA02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2D34"/>
    <w:multiLevelType w:val="hybridMultilevel"/>
    <w:tmpl w:val="D96C9348"/>
    <w:lvl w:ilvl="0" w:tplc="C9508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5D45EC"/>
    <w:multiLevelType w:val="multilevel"/>
    <w:tmpl w:val="656E97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A02B3"/>
    <w:rsid w:val="00644121"/>
    <w:rsid w:val="00AA0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@i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an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kiev.ua" TargetMode="External"/><Relationship Id="rId5" Type="http://schemas.openxmlformats.org/officeDocument/2006/relationships/hyperlink" Target="http://school.xvatit.com/index.php?title=%D0%91%D1%83%D0%B4%D0%B4%D0%B8%D0%B9%D1%81%D0%BA%D0%B8%D0%B5_%D0%BA%D1%83%D0%BB%D1%8C%D1%82%D0%BE%D0%B2%D1%8B%D0%B5_%D1%81%D0%BE%D0%BE%D1%80%D1%83%D0%B6%D0%B5%D0%BD%D0%B8%D1%8F_%E2%80%94_%D1%81%D0%B8%D0%BC%D0%B2%D0%BE%D0%BB_%D0%BA%D0%BE%D1%81%D0%BC%D0%BE%D1%81%D0%B0_%D0%B8_%D0%B1%D0%BE%D0%B6%D0%B5%D1%81%D1%82%D0%B2%D0%B5%D0%BD%D0%BD%D0%BE%D0%B3%D0%BE_%D0%BF%D1%80%D0%B8%D1%81%D1%83%D1%82%D1%81%D1%82%D0%B2%D0%B8%D1%8F._%D0%9E%D1%81%D0%BE%D0%B1%D0%B5%D0%BD%D0%BD%D0%BE%D1%81%D1%82%D0%B8_%D0%B1%D1%83%D0%B4%D0%B4%D0%B8%D0%B9%D1%81%D0%BA%D0%BE%D0%B9_%D0%BF%D0%BB%D0%B0%D1%81%D1%82%D0%B8%D0%BA%D0%B8_%D0%B8_%D0%B6%D0%B8%D0%B2%D0%BE%D0%BF%D0%B8%D1%81%D0%B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5617</Words>
  <Characters>3202</Characters>
  <Application>Microsoft Office Word</Application>
  <DocSecurity>0</DocSecurity>
  <Lines>26</Lines>
  <Paragraphs>17</Paragraphs>
  <ScaleCrop>false</ScaleCrop>
  <Company/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2</cp:revision>
  <dcterms:created xsi:type="dcterms:W3CDTF">2016-03-21T09:53:00Z</dcterms:created>
  <dcterms:modified xsi:type="dcterms:W3CDTF">2016-03-21T09:54:00Z</dcterms:modified>
</cp:coreProperties>
</file>