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1AE" w:rsidRPr="008E3D3F" w:rsidRDefault="00C561AE" w:rsidP="00C561AE">
      <w:pPr>
        <w:spacing w:after="0" w:line="360" w:lineRule="auto"/>
        <w:ind w:firstLine="709"/>
        <w:jc w:val="center"/>
        <w:rPr>
          <w:rFonts w:ascii="Times New Roman" w:hAnsi="Times New Roman"/>
          <w:b/>
          <w:i/>
          <w:noProof/>
          <w:sz w:val="28"/>
          <w:szCs w:val="28"/>
        </w:rPr>
      </w:pPr>
      <w:r w:rsidRPr="008E3D3F">
        <w:rPr>
          <w:rFonts w:ascii="Times New Roman" w:hAnsi="Times New Roman"/>
          <w:b/>
          <w:i/>
          <w:color w:val="C00000"/>
          <w:sz w:val="32"/>
          <w:szCs w:val="32"/>
        </w:rPr>
        <w:t>Урок № 8</w:t>
      </w:r>
    </w:p>
    <w:p w:rsidR="00C561AE" w:rsidRPr="008E3D3F" w:rsidRDefault="00C561AE" w:rsidP="00C561AE">
      <w:pPr>
        <w:spacing w:after="0" w:line="360" w:lineRule="auto"/>
        <w:ind w:firstLine="709"/>
        <w:jc w:val="both"/>
        <w:rPr>
          <w:rFonts w:ascii="Times New Roman" w:eastAsia="Times New Roman" w:hAnsi="Times New Roman"/>
          <w:b/>
          <w:color w:val="FF0000"/>
          <w:sz w:val="44"/>
          <w:szCs w:val="44"/>
          <w:lang w:eastAsia="ru-RU"/>
        </w:rPr>
      </w:pPr>
      <w:r w:rsidRPr="008E3D3F">
        <w:rPr>
          <w:rFonts w:ascii="Times New Roman" w:eastAsia="Times New Roman" w:hAnsi="Times New Roman"/>
          <w:b/>
          <w:sz w:val="28"/>
          <w:szCs w:val="28"/>
          <w:lang w:eastAsia="ru-RU"/>
        </w:rPr>
        <w:t xml:space="preserve">Тема. </w:t>
      </w:r>
      <w:r w:rsidRPr="008E3D3F">
        <w:rPr>
          <w:rFonts w:ascii="Times New Roman" w:eastAsia="Times New Roman" w:hAnsi="Times New Roman"/>
          <w:b/>
          <w:bCs/>
          <w:sz w:val="28"/>
          <w:szCs w:val="28"/>
          <w:lang w:eastAsia="ru-RU"/>
        </w:rPr>
        <w:t>Карти знань, їх призначення. Редактор карти знань.</w:t>
      </w:r>
    </w:p>
    <w:p w:rsidR="00C561AE" w:rsidRPr="008E3D3F" w:rsidRDefault="00C561AE" w:rsidP="00C561AE">
      <w:pPr>
        <w:spacing w:after="0" w:line="360" w:lineRule="auto"/>
        <w:ind w:firstLine="709"/>
        <w:rPr>
          <w:rFonts w:ascii="Times New Roman" w:eastAsia="Times New Roman" w:hAnsi="Times New Roman"/>
          <w:sz w:val="28"/>
          <w:szCs w:val="28"/>
          <w:lang w:eastAsia="ru-RU"/>
        </w:rPr>
      </w:pPr>
      <w:r w:rsidRPr="008E3D3F">
        <w:rPr>
          <w:rFonts w:ascii="Times New Roman" w:eastAsia="Times New Roman" w:hAnsi="Times New Roman"/>
          <w:b/>
          <w:sz w:val="28"/>
          <w:szCs w:val="28"/>
          <w:lang w:eastAsia="ru-RU"/>
        </w:rPr>
        <w:t>Мета:</w:t>
      </w:r>
    </w:p>
    <w:p w:rsidR="00C561AE" w:rsidRPr="008E3D3F" w:rsidRDefault="00C561AE" w:rsidP="00C561AE">
      <w:pPr>
        <w:spacing w:after="0" w:line="360" w:lineRule="auto"/>
        <w:ind w:firstLine="708"/>
        <w:jc w:val="both"/>
        <w:rPr>
          <w:rFonts w:ascii="Times New Roman" w:eastAsia="Times New Roman" w:hAnsi="Times New Roman"/>
          <w:color w:val="000000"/>
          <w:sz w:val="28"/>
          <w:szCs w:val="28"/>
          <w:lang w:eastAsia="ru-RU"/>
        </w:rPr>
      </w:pPr>
      <w:r w:rsidRPr="008E3D3F">
        <w:rPr>
          <w:rFonts w:ascii="Times New Roman" w:eastAsia="Times New Roman" w:hAnsi="Times New Roman"/>
          <w:i/>
          <w:sz w:val="28"/>
          <w:szCs w:val="28"/>
          <w:lang w:eastAsia="ru-RU"/>
        </w:rPr>
        <w:t xml:space="preserve">навчальна: </w:t>
      </w:r>
      <w:r w:rsidRPr="008E3D3F">
        <w:rPr>
          <w:rFonts w:ascii="Times New Roman" w:eastAsia="Times New Roman" w:hAnsi="Times New Roman"/>
          <w:color w:val="000000"/>
          <w:sz w:val="28"/>
          <w:szCs w:val="28"/>
          <w:lang w:eastAsia="ru-RU"/>
        </w:rPr>
        <w:t>сформувати в учнів поняття про карту знань та уявлення про призначення карт знань. Розглянути різні програмні середовища для побудови карт знань;</w:t>
      </w:r>
    </w:p>
    <w:p w:rsidR="00C561AE" w:rsidRPr="008E3D3F" w:rsidRDefault="00C561AE" w:rsidP="00C561AE">
      <w:pPr>
        <w:spacing w:after="0" w:line="360" w:lineRule="auto"/>
        <w:ind w:firstLine="708"/>
        <w:jc w:val="both"/>
        <w:rPr>
          <w:rFonts w:ascii="Times New Roman" w:eastAsia="Times New Roman" w:hAnsi="Times New Roman"/>
          <w:color w:val="000000"/>
          <w:sz w:val="28"/>
          <w:szCs w:val="28"/>
          <w:lang w:eastAsia="ru-RU"/>
        </w:rPr>
      </w:pPr>
      <w:r w:rsidRPr="008E3D3F">
        <w:rPr>
          <w:rFonts w:ascii="Times New Roman" w:eastAsia="Times New Roman" w:hAnsi="Times New Roman"/>
          <w:bCs/>
          <w:i/>
          <w:iCs/>
          <w:color w:val="000000"/>
          <w:sz w:val="28"/>
          <w:szCs w:val="28"/>
          <w:lang w:eastAsia="ru-RU"/>
        </w:rPr>
        <w:t xml:space="preserve">розвивальна: </w:t>
      </w:r>
      <w:r w:rsidRPr="008E3D3F">
        <w:rPr>
          <w:rFonts w:ascii="Times New Roman" w:eastAsia="Times New Roman" w:hAnsi="Times New Roman"/>
          <w:color w:val="000000"/>
          <w:sz w:val="28"/>
          <w:szCs w:val="28"/>
          <w:bdr w:val="none" w:sz="0" w:space="0" w:color="auto" w:frame="1"/>
          <w:lang w:eastAsia="ru-RU"/>
        </w:rPr>
        <w:t>сприяти всебічному розвитку особистості; розвивати практичні вміння та навички учнів щодо наочного представлення інформації за допомогою комп’ютера, п</w:t>
      </w:r>
      <w:r w:rsidRPr="008E3D3F">
        <w:rPr>
          <w:rFonts w:ascii="Times New Roman" w:eastAsia="Times New Roman" w:hAnsi="Times New Roman"/>
          <w:color w:val="000000"/>
          <w:sz w:val="28"/>
          <w:szCs w:val="28"/>
          <w:lang w:eastAsia="ru-RU"/>
        </w:rPr>
        <w:t>родовжувати розвивати в учнів логічне мислення, науковий світогляд на основі відомостей про використання карт знань</w:t>
      </w:r>
      <w:r w:rsidRPr="008E3D3F">
        <w:rPr>
          <w:rFonts w:ascii="Times New Roman" w:eastAsia="Times New Roman" w:hAnsi="Times New Roman"/>
          <w:color w:val="000000"/>
          <w:sz w:val="28"/>
          <w:szCs w:val="28"/>
          <w:bdr w:val="none" w:sz="0" w:space="0" w:color="auto" w:frame="1"/>
          <w:lang w:eastAsia="ru-RU"/>
        </w:rPr>
        <w:t>;</w:t>
      </w:r>
    </w:p>
    <w:p w:rsidR="00C561AE" w:rsidRPr="008E3D3F" w:rsidRDefault="00C561AE" w:rsidP="00C561AE">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8E3D3F">
        <w:rPr>
          <w:rFonts w:ascii="Times New Roman" w:eastAsia="Times New Roman" w:hAnsi="Times New Roman"/>
          <w:bCs/>
          <w:i/>
          <w:iCs/>
          <w:color w:val="000000"/>
          <w:sz w:val="28"/>
          <w:szCs w:val="28"/>
          <w:lang w:eastAsia="ru-RU"/>
        </w:rPr>
        <w:t xml:space="preserve">виховна: </w:t>
      </w:r>
      <w:r w:rsidRPr="008E3D3F">
        <w:rPr>
          <w:rFonts w:ascii="Times New Roman" w:eastAsia="Times New Roman" w:hAnsi="Times New Roman"/>
          <w:color w:val="000000"/>
          <w:sz w:val="28"/>
          <w:szCs w:val="28"/>
          <w:bdr w:val="none" w:sz="0" w:space="0" w:color="auto" w:frame="1"/>
          <w:lang w:eastAsia="ru-RU"/>
        </w:rPr>
        <w:t>виховувати інформаційно-освічену людину, свідоме ставлення до формування інформаційної та комунікативної компетенції.</w:t>
      </w:r>
    </w:p>
    <w:p w:rsidR="00C561AE" w:rsidRPr="008E3D3F" w:rsidRDefault="00C561AE" w:rsidP="00C561AE">
      <w:pPr>
        <w:shd w:val="clear" w:color="auto" w:fill="FFFFFF"/>
        <w:spacing w:after="0" w:line="360" w:lineRule="auto"/>
        <w:ind w:firstLine="709"/>
        <w:jc w:val="both"/>
        <w:rPr>
          <w:rFonts w:ascii="Times New Roman" w:eastAsia="Times New Roman" w:hAnsi="Times New Roman"/>
          <w:spacing w:val="-3"/>
          <w:sz w:val="28"/>
          <w:szCs w:val="28"/>
          <w:lang w:eastAsia="ru-RU"/>
        </w:rPr>
      </w:pPr>
      <w:r w:rsidRPr="008E3D3F">
        <w:rPr>
          <w:rFonts w:ascii="Times New Roman" w:eastAsia="Times New Roman" w:hAnsi="Times New Roman"/>
          <w:b/>
          <w:spacing w:val="-3"/>
          <w:sz w:val="28"/>
          <w:szCs w:val="28"/>
          <w:lang w:eastAsia="ru-RU"/>
        </w:rPr>
        <w:t>Тип уроку</w:t>
      </w:r>
      <w:r w:rsidRPr="008E3D3F">
        <w:rPr>
          <w:rFonts w:ascii="Times New Roman" w:eastAsia="Times New Roman" w:hAnsi="Times New Roman"/>
          <w:spacing w:val="-3"/>
          <w:sz w:val="28"/>
          <w:szCs w:val="28"/>
          <w:lang w:eastAsia="ru-RU"/>
        </w:rPr>
        <w:t>: урок вивчення нового матеріалу.</w:t>
      </w:r>
    </w:p>
    <w:p w:rsidR="00C561AE" w:rsidRPr="008E3D3F" w:rsidRDefault="00C561AE" w:rsidP="00C561AE">
      <w:pPr>
        <w:shd w:val="clear" w:color="auto" w:fill="FFFFFF"/>
        <w:spacing w:after="0" w:line="360" w:lineRule="auto"/>
        <w:ind w:firstLine="709"/>
        <w:jc w:val="both"/>
        <w:rPr>
          <w:rFonts w:ascii="Times New Roman" w:eastAsia="Times New Roman" w:hAnsi="Times New Roman"/>
          <w:sz w:val="28"/>
          <w:szCs w:val="28"/>
          <w:lang w:eastAsia="ru-RU"/>
        </w:rPr>
      </w:pPr>
      <w:r w:rsidRPr="008E3D3F">
        <w:rPr>
          <w:rFonts w:ascii="Times New Roman" w:eastAsia="Times New Roman" w:hAnsi="Times New Roman"/>
          <w:b/>
          <w:spacing w:val="-3"/>
          <w:sz w:val="28"/>
          <w:szCs w:val="28"/>
          <w:lang w:eastAsia="ru-RU"/>
        </w:rPr>
        <w:t>Обладнання та наочність:</w:t>
      </w:r>
      <w:r w:rsidRPr="008E3D3F">
        <w:rPr>
          <w:rFonts w:ascii="Times New Roman" w:eastAsia="Times New Roman" w:hAnsi="Times New Roman"/>
          <w:spacing w:val="-3"/>
          <w:sz w:val="28"/>
          <w:szCs w:val="28"/>
          <w:lang w:eastAsia="ru-RU"/>
        </w:rPr>
        <w:t xml:space="preserve"> комп’ютерний клас з ОС Windows,</w:t>
      </w:r>
      <w:r w:rsidRPr="008E3D3F">
        <w:rPr>
          <w:rFonts w:ascii="Times New Roman" w:eastAsia="Times New Roman" w:hAnsi="Times New Roman"/>
          <w:spacing w:val="-1"/>
          <w:sz w:val="28"/>
          <w:szCs w:val="28"/>
          <w:lang w:eastAsia="ru-RU"/>
        </w:rPr>
        <w:t xml:space="preserve"> приклади карт знань.</w:t>
      </w:r>
    </w:p>
    <w:p w:rsidR="00C561AE" w:rsidRPr="008E3D3F" w:rsidRDefault="00C561AE" w:rsidP="00C561AE">
      <w:pPr>
        <w:spacing w:after="0" w:line="360" w:lineRule="auto"/>
        <w:ind w:firstLine="709"/>
        <w:jc w:val="center"/>
        <w:rPr>
          <w:rFonts w:ascii="Times New Roman" w:eastAsia="Times New Roman" w:hAnsi="Times New Roman"/>
          <w:b/>
          <w:sz w:val="28"/>
          <w:szCs w:val="28"/>
        </w:rPr>
      </w:pPr>
    </w:p>
    <w:p w:rsidR="00C561AE" w:rsidRPr="008E3D3F" w:rsidRDefault="00C561AE" w:rsidP="00C561AE">
      <w:pPr>
        <w:spacing w:after="0" w:line="360" w:lineRule="auto"/>
        <w:ind w:firstLine="709"/>
        <w:jc w:val="center"/>
        <w:rPr>
          <w:rFonts w:ascii="Times New Roman" w:eastAsia="Times New Roman" w:hAnsi="Times New Roman"/>
          <w:b/>
          <w:sz w:val="28"/>
          <w:szCs w:val="28"/>
        </w:rPr>
      </w:pPr>
      <w:r w:rsidRPr="008E3D3F">
        <w:rPr>
          <w:rFonts w:ascii="Times New Roman" w:eastAsia="Times New Roman" w:hAnsi="Times New Roman"/>
          <w:b/>
          <w:sz w:val="28"/>
          <w:szCs w:val="28"/>
        </w:rPr>
        <w:t>Хід уроку</w:t>
      </w:r>
    </w:p>
    <w:p w:rsidR="00C561AE" w:rsidRPr="008E3D3F" w:rsidRDefault="00C561AE" w:rsidP="00C561AE">
      <w:pPr>
        <w:spacing w:after="0" w:line="360" w:lineRule="auto"/>
        <w:ind w:firstLine="709"/>
        <w:jc w:val="both"/>
        <w:rPr>
          <w:rFonts w:ascii="Times New Roman" w:eastAsia="Times New Roman" w:hAnsi="Times New Roman"/>
          <w:b/>
          <w:sz w:val="28"/>
          <w:szCs w:val="28"/>
        </w:rPr>
      </w:pPr>
      <w:r w:rsidRPr="008E3D3F">
        <w:rPr>
          <w:rFonts w:ascii="Times New Roman" w:eastAsia="Times New Roman" w:hAnsi="Times New Roman"/>
          <w:b/>
          <w:sz w:val="28"/>
          <w:szCs w:val="28"/>
        </w:rPr>
        <w:t>І. Організаційний етап.</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Вітання з класом. Перевірка присутності і готовності учнів до уроку.</w:t>
      </w:r>
    </w:p>
    <w:p w:rsidR="00C561AE" w:rsidRPr="008E3D3F" w:rsidRDefault="00C561AE" w:rsidP="00C561AE">
      <w:pPr>
        <w:spacing w:after="0" w:line="360" w:lineRule="auto"/>
        <w:ind w:firstLine="709"/>
        <w:jc w:val="both"/>
        <w:rPr>
          <w:rFonts w:ascii="Times New Roman" w:eastAsia="Times New Roman" w:hAnsi="Times New Roman"/>
          <w:b/>
          <w:sz w:val="28"/>
          <w:szCs w:val="28"/>
        </w:rPr>
      </w:pPr>
    </w:p>
    <w:p w:rsidR="00C561AE" w:rsidRPr="008E3D3F" w:rsidRDefault="00C561AE" w:rsidP="00C561AE">
      <w:pPr>
        <w:spacing w:after="0" w:line="360" w:lineRule="auto"/>
        <w:ind w:firstLine="709"/>
        <w:rPr>
          <w:rFonts w:ascii="Times New Roman" w:eastAsia="Times New Roman" w:hAnsi="Times New Roman"/>
          <w:color w:val="000000"/>
          <w:sz w:val="28"/>
          <w:szCs w:val="28"/>
          <w:shd w:val="clear" w:color="auto" w:fill="FFFFFF"/>
          <w:lang w:eastAsia="ru-RU"/>
        </w:rPr>
      </w:pPr>
      <w:r w:rsidRPr="008E3D3F">
        <w:rPr>
          <w:rFonts w:ascii="Times New Roman" w:eastAsia="Times New Roman" w:hAnsi="Times New Roman"/>
          <w:b/>
          <w:bCs/>
          <w:color w:val="000000"/>
          <w:sz w:val="28"/>
          <w:szCs w:val="28"/>
          <w:shd w:val="clear" w:color="auto" w:fill="FFFFFF"/>
          <w:lang w:eastAsia="ru-RU"/>
        </w:rPr>
        <w:t>ІІ. Актуалізація опорних знань</w:t>
      </w:r>
      <w:r w:rsidRPr="008E3D3F">
        <w:rPr>
          <w:rFonts w:ascii="Times New Roman" w:eastAsia="Times New Roman" w:hAnsi="Times New Roman"/>
          <w:color w:val="000000"/>
          <w:sz w:val="28"/>
          <w:szCs w:val="28"/>
          <w:shd w:val="clear" w:color="auto" w:fill="FFFFFF"/>
          <w:lang w:eastAsia="ru-RU"/>
        </w:rPr>
        <w:t>.</w:t>
      </w:r>
    </w:p>
    <w:p w:rsidR="00C561AE" w:rsidRPr="008E3D3F" w:rsidRDefault="00C561AE" w:rsidP="00C561AE">
      <w:pPr>
        <w:spacing w:after="0" w:line="360" w:lineRule="auto"/>
        <w:ind w:firstLine="709"/>
        <w:rPr>
          <w:rFonts w:ascii="Times New Roman" w:eastAsia="Batang" w:hAnsi="Times New Roman"/>
          <w:sz w:val="28"/>
          <w:szCs w:val="28"/>
          <w:lang w:eastAsia="ru-RU"/>
        </w:rPr>
      </w:pPr>
      <w:r w:rsidRPr="008E3D3F">
        <w:rPr>
          <w:rFonts w:ascii="Times New Roman" w:eastAsia="Batang" w:hAnsi="Times New Roman"/>
          <w:sz w:val="28"/>
          <w:szCs w:val="28"/>
          <w:lang w:eastAsia="ru-RU"/>
        </w:rPr>
        <w:t>Учні представляють створену модель родинного дерева.</w:t>
      </w:r>
    </w:p>
    <w:p w:rsidR="00C561AE" w:rsidRPr="008E3D3F" w:rsidRDefault="00C561AE" w:rsidP="00C561AE">
      <w:pPr>
        <w:spacing w:after="0" w:line="360" w:lineRule="auto"/>
        <w:ind w:firstLine="709"/>
        <w:rPr>
          <w:rFonts w:ascii="Times New Roman" w:eastAsia="Batang" w:hAnsi="Times New Roman"/>
          <w:sz w:val="28"/>
          <w:szCs w:val="28"/>
          <w:lang w:eastAsia="ru-RU"/>
        </w:rPr>
      </w:pPr>
    </w:p>
    <w:p w:rsidR="00C561AE" w:rsidRPr="008E3D3F" w:rsidRDefault="00C561AE" w:rsidP="00C561AE">
      <w:pPr>
        <w:spacing w:after="0" w:line="360" w:lineRule="auto"/>
        <w:ind w:firstLine="709"/>
        <w:jc w:val="both"/>
        <w:rPr>
          <w:rFonts w:ascii="Times New Roman" w:eastAsia="Batang" w:hAnsi="Times New Roman"/>
          <w:b/>
          <w:sz w:val="28"/>
          <w:szCs w:val="28"/>
          <w:lang w:eastAsia="ru-RU"/>
        </w:rPr>
      </w:pPr>
      <w:r w:rsidRPr="008E3D3F">
        <w:rPr>
          <w:rFonts w:ascii="Times New Roman" w:eastAsia="Batang" w:hAnsi="Times New Roman"/>
          <w:b/>
          <w:sz w:val="28"/>
          <w:szCs w:val="28"/>
          <w:lang w:eastAsia="ru-RU"/>
        </w:rPr>
        <w:t>ІІІ. Мотивація навчальної діяльності.</w:t>
      </w:r>
    </w:p>
    <w:p w:rsidR="00C561AE" w:rsidRPr="008E3D3F" w:rsidRDefault="00C561AE" w:rsidP="00C561AE">
      <w:pPr>
        <w:spacing w:after="0" w:line="360" w:lineRule="auto"/>
        <w:ind w:firstLine="709"/>
        <w:jc w:val="both"/>
        <w:rPr>
          <w:rFonts w:ascii="Times New Roman" w:eastAsia="Times New Roman" w:hAnsi="Times New Roman"/>
          <w:bCs/>
          <w:sz w:val="28"/>
          <w:szCs w:val="28"/>
          <w:lang w:eastAsia="ru-RU"/>
        </w:rPr>
      </w:pPr>
      <w:r w:rsidRPr="008E3D3F">
        <w:rPr>
          <w:rFonts w:ascii="Times New Roman" w:eastAsia="Times New Roman" w:hAnsi="Times New Roman"/>
          <w:bCs/>
          <w:sz w:val="28"/>
          <w:szCs w:val="28"/>
          <w:lang w:eastAsia="ru-RU"/>
        </w:rPr>
        <w:t>Уявіть собі, що ви отримали завдання скласти план роботи на тиждень, з чого ви будете розпочинати, який вигляд буде мати цей план, чи зручно вам буде ним користуватися? (Відповіді учнів)</w:t>
      </w:r>
    </w:p>
    <w:p w:rsidR="00C561AE" w:rsidRPr="008E3D3F" w:rsidRDefault="00C561AE" w:rsidP="00C561AE">
      <w:pPr>
        <w:spacing w:after="0" w:line="360" w:lineRule="auto"/>
        <w:ind w:firstLine="709"/>
        <w:jc w:val="both"/>
        <w:rPr>
          <w:rFonts w:ascii="Times New Roman" w:eastAsia="Times New Roman" w:hAnsi="Times New Roman"/>
          <w:b/>
          <w:bCs/>
          <w:color w:val="FF0000"/>
          <w:sz w:val="44"/>
          <w:szCs w:val="44"/>
          <w:lang w:eastAsia="ru-RU"/>
        </w:rPr>
      </w:pPr>
      <w:r w:rsidRPr="008E3D3F">
        <w:rPr>
          <w:rFonts w:ascii="Times New Roman" w:eastAsia="Times New Roman" w:hAnsi="Times New Roman"/>
          <w:bCs/>
          <w:sz w:val="28"/>
          <w:szCs w:val="28"/>
          <w:lang w:eastAsia="ru-RU"/>
        </w:rPr>
        <w:t>Так, план можна складати по різному, а після сьогоднішнього уроку ви будете це вміти робити за допомогою спеціальних програм.</w:t>
      </w:r>
    </w:p>
    <w:p w:rsidR="00C561AE" w:rsidRPr="008E3D3F" w:rsidRDefault="00C561AE" w:rsidP="00C561AE">
      <w:pPr>
        <w:spacing w:after="0" w:line="360" w:lineRule="auto"/>
        <w:ind w:firstLine="709"/>
        <w:jc w:val="both"/>
        <w:rPr>
          <w:rFonts w:ascii="Times New Roman" w:hAnsi="Times New Roman"/>
          <w:b/>
          <w:sz w:val="28"/>
          <w:szCs w:val="28"/>
        </w:rPr>
      </w:pPr>
      <w:r w:rsidRPr="008E3D3F">
        <w:rPr>
          <w:rFonts w:ascii="Times New Roman" w:hAnsi="Times New Roman"/>
          <w:b/>
          <w:sz w:val="28"/>
          <w:szCs w:val="28"/>
        </w:rPr>
        <w:t>ІV. Вивчення нового матеріалу.</w:t>
      </w:r>
    </w:p>
    <w:p w:rsidR="00C561AE" w:rsidRPr="008E3D3F" w:rsidRDefault="00C561AE" w:rsidP="00C561AE">
      <w:pPr>
        <w:spacing w:after="0" w:line="360" w:lineRule="auto"/>
        <w:ind w:firstLine="709"/>
        <w:jc w:val="both"/>
        <w:rPr>
          <w:rFonts w:ascii="Times New Roman" w:eastAsia="Times New Roman" w:hAnsi="Times New Roman"/>
          <w:bCs/>
          <w:color w:val="000000"/>
          <w:sz w:val="28"/>
          <w:szCs w:val="28"/>
          <w:lang w:eastAsia="ru-RU"/>
        </w:rPr>
      </w:pPr>
      <w:r w:rsidRPr="008E3D3F">
        <w:rPr>
          <w:rFonts w:ascii="Times New Roman" w:eastAsia="Times New Roman" w:hAnsi="Times New Roman"/>
          <w:bCs/>
          <w:color w:val="000000"/>
          <w:sz w:val="28"/>
          <w:szCs w:val="28"/>
          <w:lang w:eastAsia="ru-RU"/>
        </w:rPr>
        <w:t xml:space="preserve">Зазвичай для запису своїх думок або ідей люди використовують текстовий опис, списки, таблиці або схеми. З одного боку це дозволяє відобразити на папері свої </w:t>
      </w:r>
      <w:r w:rsidRPr="008E3D3F">
        <w:rPr>
          <w:rFonts w:ascii="Times New Roman" w:eastAsia="Times New Roman" w:hAnsi="Times New Roman"/>
          <w:bCs/>
          <w:color w:val="000000"/>
          <w:sz w:val="28"/>
          <w:szCs w:val="28"/>
          <w:lang w:eastAsia="ru-RU"/>
        </w:rPr>
        <w:lastRenderedPageBreak/>
        <w:t xml:space="preserve">думки, але коли їх багато, то виділити щось суттєве, здійснити структурування інформації не завжди легко. В результаті інтерес до написаного може настільки пропасти, що ідея просто не буде втілена в життя. Наприкінці 60 років ХХ століття Тоні </w:t>
      </w:r>
      <w:proofErr w:type="spellStart"/>
      <w:r w:rsidRPr="008E3D3F">
        <w:rPr>
          <w:rFonts w:ascii="Times New Roman" w:eastAsia="Times New Roman" w:hAnsi="Times New Roman"/>
          <w:bCs/>
          <w:color w:val="000000"/>
          <w:sz w:val="28"/>
          <w:szCs w:val="28"/>
          <w:lang w:eastAsia="ru-RU"/>
        </w:rPr>
        <w:t>Бюзен</w:t>
      </w:r>
      <w:proofErr w:type="spellEnd"/>
      <w:r w:rsidRPr="008E3D3F">
        <w:rPr>
          <w:rFonts w:ascii="Times New Roman" w:eastAsia="Times New Roman" w:hAnsi="Times New Roman"/>
          <w:bCs/>
          <w:color w:val="000000"/>
          <w:sz w:val="28"/>
          <w:szCs w:val="28"/>
          <w:lang w:eastAsia="ru-RU"/>
        </w:rPr>
        <w:t xml:space="preserve"> запропонував ідею створення діаграм зв’язків, що одержали назву ментальні карти або карти знань.  </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Карта знань</w:t>
      </w:r>
      <w:r w:rsidRPr="008E3D3F">
        <w:rPr>
          <w:rFonts w:ascii="Times New Roman" w:eastAsia="Times New Roman" w:hAnsi="Times New Roman"/>
          <w:color w:val="000000"/>
          <w:sz w:val="28"/>
          <w:szCs w:val="28"/>
          <w:lang w:eastAsia="ru-RU"/>
        </w:rPr>
        <w:t xml:space="preserve"> (англійською </w:t>
      </w:r>
      <w:proofErr w:type="spellStart"/>
      <w:r w:rsidRPr="008E3D3F">
        <w:rPr>
          <w:rFonts w:ascii="Times New Roman" w:eastAsia="Times New Roman" w:hAnsi="Times New Roman"/>
          <w:color w:val="000000"/>
          <w:sz w:val="28"/>
          <w:szCs w:val="28"/>
          <w:lang w:eastAsia="ru-RU"/>
        </w:rPr>
        <w:t>Mindmap</w:t>
      </w:r>
      <w:proofErr w:type="spellEnd"/>
      <w:r w:rsidRPr="008E3D3F">
        <w:rPr>
          <w:rFonts w:ascii="Times New Roman" w:eastAsia="Times New Roman" w:hAnsi="Times New Roman"/>
          <w:color w:val="000000"/>
          <w:sz w:val="28"/>
          <w:szCs w:val="28"/>
          <w:lang w:eastAsia="ru-RU"/>
        </w:rPr>
        <w:t>, карта розуму, пам'яті, думок) — </w:t>
      </w:r>
      <w:r w:rsidRPr="008E3D3F">
        <w:rPr>
          <w:rFonts w:ascii="Times New Roman" w:eastAsia="Times New Roman" w:hAnsi="Times New Roman"/>
          <w:i/>
          <w:iCs/>
          <w:color w:val="000000"/>
          <w:sz w:val="28"/>
          <w:szCs w:val="28"/>
          <w:lang w:eastAsia="ru-RU"/>
        </w:rPr>
        <w:t>сукупність діаграм і схем, що в наочному вигляді демонструють думки, тези, пов’язані одна з одною та об’єднані загальною ідеєю.</w:t>
      </w:r>
      <w:r w:rsidRPr="008E3D3F">
        <w:rPr>
          <w:rFonts w:ascii="Times New Roman" w:eastAsia="Times New Roman" w:hAnsi="Times New Roman"/>
          <w:color w:val="000000"/>
          <w:sz w:val="28"/>
          <w:szCs w:val="28"/>
          <w:lang w:eastAsia="ru-RU"/>
        </w:rPr>
        <w:br/>
        <w:t>Така карта дозволяє зобразити певний процес або ідею повністю, а також утримувати одночасно у свідомості значну кількість даних, демонструвати зв’язки між окремими частинами, запам’ятовувати (записувати) матеріали та відтворювати їх навіть через тривалий термін у </w:t>
      </w:r>
      <w:r w:rsidRPr="008E3D3F">
        <w:rPr>
          <w:rFonts w:ascii="Times New Roman" w:eastAsia="Times New Roman" w:hAnsi="Times New Roman"/>
          <w:i/>
          <w:iCs/>
          <w:color w:val="000000"/>
          <w:sz w:val="28"/>
          <w:szCs w:val="28"/>
          <w:lang w:eastAsia="ru-RU"/>
        </w:rPr>
        <w:t>системі</w:t>
      </w:r>
      <w:r w:rsidRPr="008E3D3F">
        <w:rPr>
          <w:rFonts w:ascii="Times New Roman" w:eastAsia="Times New Roman" w:hAnsi="Times New Roman"/>
          <w:color w:val="000000"/>
          <w:sz w:val="28"/>
          <w:szCs w:val="28"/>
          <w:lang w:eastAsia="ru-RU"/>
        </w:rPr>
        <w:t> знань про певний об'єкти чи у певній галузі.</w:t>
      </w:r>
    </w:p>
    <w:p w:rsidR="00C561AE" w:rsidRPr="008E3D3F" w:rsidRDefault="00C561AE" w:rsidP="00C561AE">
      <w:pPr>
        <w:spacing w:after="0" w:line="360" w:lineRule="auto"/>
        <w:ind w:firstLine="708"/>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Карти знань — це зручна і ефективна техніка унаочнення мислення та альтернатива звичайному (лінійному) запису. Їх застосовують для формулювання нових ідей, фіксування та структурування даних, аналізу та впорядкування даних, прийняття рішень тощо. Цей спосіб має багато переваг перед звичайними загальноприйнятими способами запису. На відміну від лінійного тексту, карти знань не лише зберігають факти, але і демонструють взаємозв'язки між ними, тим самим забезпечуючи швидше і глибше розуміння матеріалу.</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Карти знань — досить привабливий інструмент проведення презентацій, мозкових штурмів, планування свого часу, запам’ятовування великих обсягів даних, самоаналізу, розробки складних проектів, власного навчання й розвитку.</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Використовуючи карти знань, ми отримуємо такі можливості:</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поліпшити пам’ять, нагадати факти, слова й образи;</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генерувати ідеї;</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надихнути на пошук рішення;</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продемонструвати концепції і діаграми;</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аналізувати результати або події;</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структурувати роботу (реферат, доповідь);</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підбивати підсумки зробленого;</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організовувати взаємодію при груповій роботі або у рольових іграх;</w:t>
      </w:r>
    </w:p>
    <w:p w:rsidR="00C561AE" w:rsidRPr="008E3D3F" w:rsidRDefault="00C561AE" w:rsidP="00C561AE">
      <w:pPr>
        <w:numPr>
          <w:ilvl w:val="0"/>
          <w:numId w:val="1"/>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ефективно структурувати і опрацьовувати дані.</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lastRenderedPageBreak/>
        <w:t>Карта пам'яті реалізовано у вигляді діаграми, на якій зображено слова, ідеї, завдання або інші поняття, зв'язані гілками, що відходять від центрального поняття або ідеї. В основі цієї техніки лежить принцип «</w:t>
      </w:r>
      <w:proofErr w:type="spellStart"/>
      <w:r w:rsidRPr="008E3D3F">
        <w:rPr>
          <w:rFonts w:ascii="Times New Roman" w:eastAsia="Times New Roman" w:hAnsi="Times New Roman"/>
          <w:color w:val="000000"/>
          <w:sz w:val="28"/>
          <w:szCs w:val="28"/>
          <w:lang w:eastAsia="ru-RU"/>
        </w:rPr>
        <w:t>радіантного</w:t>
      </w:r>
      <w:proofErr w:type="spellEnd"/>
      <w:r w:rsidRPr="008E3D3F">
        <w:rPr>
          <w:rFonts w:ascii="Times New Roman" w:eastAsia="Times New Roman" w:hAnsi="Times New Roman"/>
          <w:color w:val="000000"/>
          <w:sz w:val="28"/>
          <w:szCs w:val="28"/>
          <w:lang w:eastAsia="ru-RU"/>
        </w:rPr>
        <w:t xml:space="preserve"> мислення», що відноситься до асоціативних розумових процесів, відправною точкою яких є центральний об'єкт.</w:t>
      </w:r>
    </w:p>
    <w:p w:rsidR="00C561AE" w:rsidRPr="008E3D3F" w:rsidRDefault="00C561AE" w:rsidP="00C561AE">
      <w:pPr>
        <w:spacing w:after="0" w:line="360" w:lineRule="auto"/>
        <w:jc w:val="center"/>
        <w:rPr>
          <w:rFonts w:ascii="Times New Roman" w:eastAsia="Times New Roman" w:hAnsi="Times New Roman"/>
          <w:color w:val="000000"/>
          <w:sz w:val="28"/>
          <w:szCs w:val="28"/>
          <w:lang w:eastAsia="ru-RU"/>
        </w:rPr>
      </w:pPr>
      <w:r w:rsidRPr="008E3D3F">
        <w:rPr>
          <w:rFonts w:ascii="Times New Roman" w:eastAsia="Times New Roman" w:hAnsi="Times New Roman"/>
          <w:noProof/>
          <w:color w:val="000000"/>
          <w:sz w:val="28"/>
          <w:szCs w:val="28"/>
        </w:rPr>
        <w:drawing>
          <wp:inline distT="0" distB="0" distL="0" distR="0">
            <wp:extent cx="5659994" cy="2714625"/>
            <wp:effectExtent l="0" t="0" r="0" b="0"/>
            <wp:docPr id="39" name="Рисунок 39" descr="http://www.kievoit.ippo.kubg.edu.ua/kievoit/201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37/1.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924" cy="2716990"/>
                    </a:xfrm>
                    <a:prstGeom prst="rect">
                      <a:avLst/>
                    </a:prstGeom>
                    <a:noFill/>
                    <a:ln>
                      <a:noFill/>
                    </a:ln>
                  </pic:spPr>
                </pic:pic>
              </a:graphicData>
            </a:graphic>
          </wp:inline>
        </w:drawing>
      </w:r>
    </w:p>
    <w:p w:rsidR="00C561AE" w:rsidRPr="008E3D3F" w:rsidRDefault="00C561AE" w:rsidP="00C561AE">
      <w:pPr>
        <w:spacing w:after="0" w:line="360" w:lineRule="auto"/>
        <w:ind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Основні принципи створення карт знань:</w:t>
      </w:r>
    </w:p>
    <w:p w:rsidR="00C561AE" w:rsidRPr="008E3D3F" w:rsidRDefault="00C561AE" w:rsidP="00C561AE">
      <w:pPr>
        <w:numPr>
          <w:ilvl w:val="0"/>
          <w:numId w:val="2"/>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об'єкт уваги (вивчення) сфокусовано в центральному образі;</w:t>
      </w:r>
    </w:p>
    <w:p w:rsidR="00C561AE" w:rsidRPr="008E3D3F" w:rsidRDefault="00C561AE" w:rsidP="00C561AE">
      <w:pPr>
        <w:numPr>
          <w:ilvl w:val="0"/>
          <w:numId w:val="2"/>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основні теми і ідеї, пов'язані з об'єктом уваги, розходяться від центрального образу у вигляді ідей;</w:t>
      </w:r>
    </w:p>
    <w:p w:rsidR="00C561AE" w:rsidRPr="008E3D3F" w:rsidRDefault="00C561AE" w:rsidP="00C561AE">
      <w:pPr>
        <w:numPr>
          <w:ilvl w:val="0"/>
          <w:numId w:val="2"/>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гілки пояснено й позначено ключовими образами і словами;</w:t>
      </w:r>
    </w:p>
    <w:p w:rsidR="00C561AE" w:rsidRPr="008E3D3F" w:rsidRDefault="00C561AE" w:rsidP="00C561AE">
      <w:pPr>
        <w:numPr>
          <w:ilvl w:val="0"/>
          <w:numId w:val="2"/>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ідеї наступного порядку (рівня) також зображено у вигляді гілок, що відходять від центральних гілок і так далі;</w:t>
      </w:r>
    </w:p>
    <w:p w:rsidR="00C561AE" w:rsidRPr="008E3D3F" w:rsidRDefault="00C561AE" w:rsidP="00C561AE">
      <w:pPr>
        <w:numPr>
          <w:ilvl w:val="0"/>
          <w:numId w:val="2"/>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гілки формують зв'язану вузлову структуру (систему).</w:t>
      </w:r>
    </w:p>
    <w:p w:rsidR="00C561AE" w:rsidRPr="008E3D3F" w:rsidRDefault="00C561AE" w:rsidP="00C561AE">
      <w:pPr>
        <w:spacing w:after="0" w:line="360" w:lineRule="auto"/>
        <w:ind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Приклади доречного використання карт знань:</w:t>
      </w:r>
    </w:p>
    <w:p w:rsidR="00C561AE" w:rsidRPr="008E3D3F" w:rsidRDefault="00C561AE" w:rsidP="00C561AE">
      <w:pPr>
        <w:numPr>
          <w:ilvl w:val="0"/>
          <w:numId w:val="3"/>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наукова класифікація (живих організмів, мінералів, органічних сполук, історичних фактів, філологічних понять і структури мови, словниковий запас);</w:t>
      </w:r>
    </w:p>
    <w:p w:rsidR="00C561AE" w:rsidRPr="008E3D3F" w:rsidRDefault="00C561AE" w:rsidP="00C561AE">
      <w:pPr>
        <w:numPr>
          <w:ilvl w:val="0"/>
          <w:numId w:val="3"/>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виклад конкретно наукової теорії (наприклад, аксіоматичний виклад геометрії) та її застосувань (опис географічних регіонів);</w:t>
      </w:r>
    </w:p>
    <w:p w:rsidR="00C561AE" w:rsidRPr="008E3D3F" w:rsidRDefault="00C561AE" w:rsidP="00C561AE">
      <w:pPr>
        <w:numPr>
          <w:ilvl w:val="0"/>
          <w:numId w:val="3"/>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системний виклад перебігу дослідження (у тому числі наукового експерименту), планування роботи, обліку отриманих результатів і підбиття підсумків;</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 xml:space="preserve">      Таким чином, карти знань — це зручний інструмент для відображення процесу мислення і структуризації даних у наочній формі. Їх можна використати, щоб фіксувати ті думки та ідеї, які проносяться в голові, коли ви роздумуєте над яким-</w:t>
      </w:r>
      <w:r w:rsidRPr="008E3D3F">
        <w:rPr>
          <w:rFonts w:ascii="Times New Roman" w:eastAsia="Times New Roman" w:hAnsi="Times New Roman"/>
          <w:color w:val="000000"/>
          <w:sz w:val="28"/>
          <w:szCs w:val="28"/>
          <w:lang w:eastAsia="ru-RU"/>
        </w:rPr>
        <w:lastRenderedPageBreak/>
        <w:t xml:space="preserve">небудь завданням. І навпаки, вони дозволяють так оформити інформацію, що мозок легко її сприйме. Бо карти знань </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відображають природний спосіб мислення.</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 xml:space="preserve">     Існує різноманітне програмне забезпечення для створення та редагування діаграм зв’язків або карт знань. </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Так, досить поширеним програмним забезпеченням, призначеним для створення карт знань є:</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hyperlink r:id="rId6" w:history="1">
        <w:proofErr w:type="spellStart"/>
        <w:r w:rsidRPr="008E3D3F">
          <w:rPr>
            <w:rFonts w:ascii="Times New Roman" w:eastAsia="Times New Roman" w:hAnsi="Times New Roman"/>
            <w:b/>
            <w:bCs/>
            <w:color w:val="0000FF"/>
            <w:sz w:val="28"/>
            <w:szCs w:val="28"/>
            <w:u w:val="single"/>
            <w:lang w:eastAsia="ru-RU"/>
          </w:rPr>
          <w:t>FreeMind</w:t>
        </w:r>
        <w:proofErr w:type="spellEnd"/>
      </w:hyperlink>
    </w:p>
    <w:p w:rsidR="00C561AE" w:rsidRPr="008E3D3F" w:rsidRDefault="00C561AE" w:rsidP="00C561AE">
      <w:pPr>
        <w:spacing w:after="0" w:line="360" w:lineRule="auto"/>
        <w:jc w:val="center"/>
        <w:rPr>
          <w:rFonts w:ascii="Times New Roman" w:eastAsia="Times New Roman" w:hAnsi="Times New Roman"/>
          <w:color w:val="000000"/>
          <w:sz w:val="28"/>
          <w:szCs w:val="28"/>
          <w:lang w:eastAsia="ru-RU"/>
        </w:rPr>
      </w:pPr>
      <w:r w:rsidRPr="008E3D3F">
        <w:rPr>
          <w:rFonts w:ascii="Times New Roman" w:eastAsia="Times New Roman" w:hAnsi="Times New Roman"/>
          <w:noProof/>
          <w:color w:val="000000"/>
          <w:sz w:val="28"/>
          <w:szCs w:val="28"/>
        </w:rPr>
        <w:drawing>
          <wp:inline distT="0" distB="0" distL="0" distR="0">
            <wp:extent cx="5384800" cy="2019300"/>
            <wp:effectExtent l="0" t="0" r="0" b="0"/>
            <wp:docPr id="40" name="Рисунок 40" descr="http://www.kievoit.ippo.kubg.edu.ua/kievoit/201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evoit.ippo.kubg.edu.ua/kievoit/2013/37/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2019300"/>
                    </a:xfrm>
                    <a:prstGeom prst="rect">
                      <a:avLst/>
                    </a:prstGeom>
                    <a:noFill/>
                    <a:ln>
                      <a:noFill/>
                    </a:ln>
                  </pic:spPr>
                </pic:pic>
              </a:graphicData>
            </a:graphic>
          </wp:inline>
        </w:drawing>
      </w:r>
    </w:p>
    <w:p w:rsidR="00C561AE" w:rsidRPr="008E3D3F" w:rsidRDefault="00C561AE" w:rsidP="00C561AE">
      <w:pPr>
        <w:spacing w:after="0" w:line="360" w:lineRule="auto"/>
        <w:rPr>
          <w:rFonts w:ascii="Times New Roman" w:eastAsia="Times New Roman" w:hAnsi="Times New Roman"/>
          <w:sz w:val="28"/>
          <w:szCs w:val="28"/>
          <w:lang w:eastAsia="ru-RU"/>
        </w:rPr>
      </w:pPr>
      <w:r w:rsidRPr="0044148A">
        <w:rPr>
          <w:rFonts w:ascii="Times New Roman" w:eastAsia="Times New Roman" w:hAnsi="Times New Roman"/>
          <w:sz w:val="28"/>
          <w:szCs w:val="28"/>
          <w:lang w:eastAsia="ru-RU"/>
        </w:rPr>
        <w:pict>
          <v:rect id="_x0000_i1025" style="width:0;height:1.5pt" o:hralign="center" o:hrstd="t" o:hrnoshade="t" o:hr="t" fillcolor="black" stroked="f"/>
        </w:pict>
      </w:r>
    </w:p>
    <w:p w:rsidR="00C561AE" w:rsidRPr="008E3D3F" w:rsidRDefault="00C561AE" w:rsidP="00C561AE">
      <w:pPr>
        <w:spacing w:after="0" w:line="360" w:lineRule="auto"/>
        <w:rPr>
          <w:rFonts w:ascii="Times New Roman" w:eastAsia="Times New Roman" w:hAnsi="Times New Roman"/>
          <w:sz w:val="28"/>
          <w:szCs w:val="28"/>
          <w:lang w:eastAsia="ru-RU"/>
        </w:rPr>
      </w:pPr>
      <w:hyperlink r:id="rId8" w:history="1">
        <w:r w:rsidRPr="008E3D3F">
          <w:rPr>
            <w:rFonts w:ascii="Times New Roman" w:eastAsia="Times New Roman" w:hAnsi="Times New Roman"/>
            <w:b/>
            <w:bCs/>
            <w:color w:val="0000FF"/>
            <w:sz w:val="28"/>
            <w:szCs w:val="28"/>
            <w:u w:val="single"/>
            <w:lang w:eastAsia="ru-RU"/>
          </w:rPr>
          <w:t>FreeMindMap-Freeware</w:t>
        </w:r>
      </w:hyperlink>
      <w:r w:rsidRPr="008E3D3F">
        <w:rPr>
          <w:rFonts w:ascii="Times New Roman" w:eastAsia="Times New Roman" w:hAnsi="Times New Roman"/>
          <w:color w:val="000000"/>
          <w:sz w:val="28"/>
          <w:szCs w:val="28"/>
          <w:lang w:eastAsia="ru-RU"/>
        </w:rPr>
        <w:br/>
      </w:r>
    </w:p>
    <w:p w:rsidR="00C561AE" w:rsidRPr="008E3D3F" w:rsidRDefault="00C561AE" w:rsidP="00C561AE">
      <w:pPr>
        <w:spacing w:after="0" w:line="360" w:lineRule="auto"/>
        <w:jc w:val="center"/>
        <w:rPr>
          <w:rFonts w:ascii="Times New Roman" w:eastAsia="Times New Roman" w:hAnsi="Times New Roman"/>
          <w:color w:val="000000"/>
          <w:sz w:val="28"/>
          <w:szCs w:val="28"/>
          <w:lang w:eastAsia="ru-RU"/>
        </w:rPr>
      </w:pPr>
      <w:r w:rsidRPr="008E3D3F">
        <w:rPr>
          <w:rFonts w:ascii="Times New Roman" w:eastAsia="Times New Roman" w:hAnsi="Times New Roman"/>
          <w:noProof/>
          <w:color w:val="000000"/>
          <w:sz w:val="28"/>
          <w:szCs w:val="28"/>
        </w:rPr>
        <w:drawing>
          <wp:inline distT="0" distB="0" distL="0" distR="0">
            <wp:extent cx="4086225" cy="1517011"/>
            <wp:effectExtent l="0" t="0" r="0" b="0"/>
            <wp:docPr id="41" name="Рисунок 41" descr="http://www.kievoit.ippo.kubg.edu.ua/kievoit/2013/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evoit.ippo.kubg.edu.ua/kievoit/2013/37/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517011"/>
                    </a:xfrm>
                    <a:prstGeom prst="rect">
                      <a:avLst/>
                    </a:prstGeom>
                    <a:noFill/>
                    <a:ln>
                      <a:noFill/>
                    </a:ln>
                  </pic:spPr>
                </pic:pic>
              </a:graphicData>
            </a:graphic>
          </wp:inline>
        </w:drawing>
      </w:r>
    </w:p>
    <w:p w:rsidR="00C561AE" w:rsidRPr="008E3D3F" w:rsidRDefault="00C561AE" w:rsidP="00C561AE">
      <w:pPr>
        <w:spacing w:after="0" w:line="360" w:lineRule="auto"/>
        <w:rPr>
          <w:rFonts w:ascii="Times New Roman" w:eastAsia="Times New Roman" w:hAnsi="Times New Roman"/>
          <w:sz w:val="28"/>
          <w:szCs w:val="28"/>
          <w:lang w:eastAsia="ru-RU"/>
        </w:rPr>
      </w:pPr>
      <w:r w:rsidRPr="0044148A">
        <w:rPr>
          <w:rFonts w:ascii="Times New Roman" w:eastAsia="Times New Roman" w:hAnsi="Times New Roman"/>
          <w:sz w:val="28"/>
          <w:szCs w:val="28"/>
          <w:lang w:eastAsia="ru-RU"/>
        </w:rPr>
        <w:pict>
          <v:rect id="_x0000_i1026" style="width:0;height:1.5pt" o:hralign="center" o:hrstd="t" o:hrnoshade="t" o:hr="t" fillcolor="black" stroked="f"/>
        </w:pict>
      </w:r>
    </w:p>
    <w:p w:rsidR="00C561AE" w:rsidRDefault="00C561AE" w:rsidP="00C561AE">
      <w:pPr>
        <w:spacing w:after="0" w:line="360" w:lineRule="auto"/>
      </w:pPr>
      <w:hyperlink r:id="rId10" w:history="1">
        <w:proofErr w:type="spellStart"/>
        <w:r w:rsidRPr="008E3D3F">
          <w:rPr>
            <w:rFonts w:ascii="Times New Roman" w:eastAsia="Times New Roman" w:hAnsi="Times New Roman"/>
            <w:b/>
            <w:bCs/>
            <w:color w:val="0000FF"/>
            <w:sz w:val="28"/>
            <w:szCs w:val="28"/>
            <w:u w:val="single"/>
            <w:lang w:eastAsia="ru-RU"/>
          </w:rPr>
          <w:t>Bubbl.us</w:t>
        </w:r>
        <w:proofErr w:type="spellEnd"/>
      </w:hyperlink>
    </w:p>
    <w:p w:rsidR="00C561AE" w:rsidRPr="008E3D3F" w:rsidRDefault="00C561AE" w:rsidP="00C561AE">
      <w:pPr>
        <w:spacing w:after="0" w:line="360" w:lineRule="auto"/>
        <w:jc w:val="center"/>
        <w:rPr>
          <w:rFonts w:ascii="Times New Roman" w:eastAsia="Times New Roman" w:hAnsi="Times New Roman"/>
          <w:sz w:val="28"/>
          <w:szCs w:val="28"/>
          <w:lang w:eastAsia="ru-RU"/>
        </w:rPr>
      </w:pPr>
      <w:r w:rsidRPr="008E3D3F">
        <w:rPr>
          <w:rFonts w:ascii="Times New Roman" w:eastAsia="Times New Roman" w:hAnsi="Times New Roman"/>
          <w:noProof/>
          <w:color w:val="000000"/>
          <w:sz w:val="28"/>
          <w:szCs w:val="28"/>
        </w:rPr>
        <w:drawing>
          <wp:inline distT="0" distB="0" distL="0" distR="0">
            <wp:extent cx="3829050" cy="1617909"/>
            <wp:effectExtent l="19050" t="0" r="0" b="0"/>
            <wp:docPr id="81" name="Рисунок 42" descr="http://www.kievoit.ippo.kubg.edu.ua/kievoit/2013/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evoit.ippo.kubg.edu.ua/kievoit/2013/37/7.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240" cy="1621792"/>
                    </a:xfrm>
                    <a:prstGeom prst="rect">
                      <a:avLst/>
                    </a:prstGeom>
                    <a:noFill/>
                    <a:ln>
                      <a:noFill/>
                    </a:ln>
                  </pic:spPr>
                </pic:pic>
              </a:graphicData>
            </a:graphic>
          </wp:inline>
        </w:drawing>
      </w:r>
      <w:r w:rsidRPr="008E3D3F">
        <w:rPr>
          <w:rFonts w:ascii="Times New Roman" w:eastAsia="Times New Roman" w:hAnsi="Times New Roman"/>
          <w:color w:val="000000"/>
          <w:sz w:val="28"/>
          <w:szCs w:val="28"/>
          <w:lang w:eastAsia="ru-RU"/>
        </w:rPr>
        <w:br/>
      </w:r>
      <w:r w:rsidRPr="0044148A">
        <w:rPr>
          <w:rFonts w:ascii="Times New Roman" w:eastAsia="Times New Roman" w:hAnsi="Times New Roman"/>
          <w:sz w:val="28"/>
          <w:szCs w:val="28"/>
          <w:lang w:eastAsia="ru-RU"/>
        </w:rPr>
        <w:pict>
          <v:rect id="_x0000_i1027" style="width:0;height:1.5pt" o:hralign="center" o:hrstd="t" o:hrnoshade="t" o:hr="t" fillcolor="black" stroked="f"/>
        </w:pic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lastRenderedPageBreak/>
        <w:t>А зараз ми розглянемо роботу з картами знань на прикладі програми </w:t>
      </w:r>
      <w:proofErr w:type="spellStart"/>
      <w:r>
        <w:fldChar w:fldCharType="begin"/>
      </w:r>
      <w:r>
        <w:instrText>HYPERLINK "http://freemind.sourceforge.net/wiki/index.php/Download"</w:instrText>
      </w:r>
      <w:r>
        <w:fldChar w:fldCharType="separate"/>
      </w:r>
      <w:r w:rsidRPr="008E3D3F">
        <w:rPr>
          <w:rFonts w:ascii="Times New Roman" w:eastAsia="Times New Roman" w:hAnsi="Times New Roman"/>
          <w:color w:val="0000FF"/>
          <w:sz w:val="28"/>
          <w:szCs w:val="28"/>
          <w:u w:val="single"/>
          <w:lang w:eastAsia="ru-RU"/>
        </w:rPr>
        <w:t>Freemind</w:t>
      </w:r>
      <w:proofErr w:type="spellEnd"/>
      <w:r>
        <w:fldChar w:fldCharType="end"/>
      </w:r>
      <w:r w:rsidRPr="008E3D3F">
        <w:rPr>
          <w:rFonts w:ascii="Times New Roman" w:eastAsia="Times New Roman" w:hAnsi="Times New Roman"/>
          <w:color w:val="000000"/>
          <w:sz w:val="28"/>
          <w:szCs w:val="28"/>
          <w:lang w:eastAsia="ru-RU"/>
        </w:rPr>
        <w:t>. Демонстрація з поясненням.</w:t>
      </w:r>
    </w:p>
    <w:p w:rsidR="00C561AE" w:rsidRPr="008E3D3F" w:rsidRDefault="00C561AE" w:rsidP="00C561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color w:val="000000"/>
          <w:sz w:val="28"/>
          <w:szCs w:val="28"/>
        </w:rPr>
        <w:drawing>
          <wp:anchor distT="0" distB="0" distL="114300" distR="114300" simplePos="0" relativeHeight="251660288" behindDoc="0" locked="0" layoutInCell="1" allowOverlap="1">
            <wp:simplePos x="0" y="0"/>
            <wp:positionH relativeFrom="column">
              <wp:posOffset>1419225</wp:posOffset>
            </wp:positionH>
            <wp:positionV relativeFrom="paragraph">
              <wp:posOffset>394970</wp:posOffset>
            </wp:positionV>
            <wp:extent cx="3057525" cy="2286000"/>
            <wp:effectExtent l="19050" t="0" r="9525" b="0"/>
            <wp:wrapSquare wrapText="bothSides"/>
            <wp:docPr id="43" name="Рисунок 43" descr="http://www.kievoit.ippo.kubg.edu.ua/kievoit/2013/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39/0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286000"/>
                    </a:xfrm>
                    <a:prstGeom prst="rect">
                      <a:avLst/>
                    </a:prstGeom>
                    <a:noFill/>
                    <a:ln>
                      <a:noFill/>
                    </a:ln>
                  </pic:spPr>
                </pic:pic>
              </a:graphicData>
            </a:graphic>
          </wp:anchor>
        </w:drawing>
      </w:r>
      <w:r w:rsidRPr="008E3D3F">
        <w:rPr>
          <w:rFonts w:ascii="Times New Roman" w:eastAsia="Times New Roman" w:hAnsi="Times New Roman"/>
          <w:color w:val="000000"/>
          <w:sz w:val="28"/>
          <w:szCs w:val="28"/>
          <w:lang w:eastAsia="ru-RU"/>
        </w:rPr>
        <w:t xml:space="preserve">Вікно редактора карт знань </w:t>
      </w:r>
      <w:hyperlink r:id="rId13" w:history="1">
        <w:proofErr w:type="spellStart"/>
        <w:r w:rsidRPr="008E3D3F">
          <w:rPr>
            <w:rFonts w:ascii="Times New Roman" w:eastAsia="Times New Roman" w:hAnsi="Times New Roman"/>
            <w:color w:val="0000FF"/>
            <w:sz w:val="28"/>
            <w:szCs w:val="28"/>
            <w:u w:val="single"/>
            <w:lang w:eastAsia="ru-RU"/>
          </w:rPr>
          <w:t>Freemind</w:t>
        </w:r>
        <w:proofErr w:type="spellEnd"/>
      </w:hyperlink>
      <w:r w:rsidRPr="008E3D3F">
        <w:rPr>
          <w:rFonts w:ascii="Times New Roman" w:eastAsia="Times New Roman" w:hAnsi="Times New Roman"/>
          <w:color w:val="0000FF"/>
          <w:sz w:val="28"/>
          <w:szCs w:val="28"/>
          <w:u w:val="single"/>
          <w:lang w:eastAsia="ru-RU"/>
        </w:rPr>
        <w:t xml:space="preserve"> </w:t>
      </w:r>
      <w:r w:rsidRPr="008E3D3F">
        <w:rPr>
          <w:rFonts w:ascii="Times New Roman" w:eastAsia="Times New Roman" w:hAnsi="Times New Roman"/>
          <w:sz w:val="28"/>
          <w:szCs w:val="28"/>
          <w:lang w:eastAsia="ru-RU"/>
        </w:rPr>
        <w:t>містить меню, набір інструментів і робоче поле.</w:t>
      </w:r>
    </w:p>
    <w:p w:rsidR="00C561AE" w:rsidRPr="008E3D3F" w:rsidRDefault="00C561AE" w:rsidP="00C561AE">
      <w:pPr>
        <w:spacing w:after="0" w:line="360" w:lineRule="auto"/>
        <w:ind w:firstLine="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firstLine="709"/>
        <w:jc w:val="center"/>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firstLine="709"/>
        <w:rPr>
          <w:rFonts w:ascii="Times New Roman" w:eastAsia="Times New Roman" w:hAnsi="Times New Roman"/>
          <w:b/>
          <w:bCs/>
          <w:color w:val="000080"/>
          <w:sz w:val="28"/>
          <w:szCs w:val="28"/>
          <w:lang w:eastAsia="ru-RU"/>
        </w:rPr>
      </w:pPr>
    </w:p>
    <w:p w:rsidR="00C561AE" w:rsidRPr="008E3D3F" w:rsidRDefault="00C561AE" w:rsidP="00C561AE">
      <w:pPr>
        <w:spacing w:after="0" w:line="360" w:lineRule="auto"/>
        <w:ind w:firstLine="709"/>
        <w:rPr>
          <w:rFonts w:ascii="Times New Roman" w:eastAsia="Times New Roman" w:hAnsi="Times New Roman"/>
          <w:b/>
          <w:bCs/>
          <w:color w:val="000080"/>
          <w:sz w:val="28"/>
          <w:szCs w:val="28"/>
          <w:lang w:eastAsia="ru-RU"/>
        </w:rPr>
      </w:pPr>
    </w:p>
    <w:p w:rsidR="00C561AE" w:rsidRPr="008E3D3F" w:rsidRDefault="00C561AE" w:rsidP="00C561AE">
      <w:pPr>
        <w:spacing w:after="0" w:line="360" w:lineRule="auto"/>
        <w:ind w:firstLine="709"/>
        <w:rPr>
          <w:rFonts w:ascii="Times New Roman" w:eastAsia="Times New Roman" w:hAnsi="Times New Roman"/>
          <w:b/>
          <w:bCs/>
          <w:color w:val="000080"/>
          <w:sz w:val="28"/>
          <w:szCs w:val="28"/>
          <w:lang w:eastAsia="ru-RU"/>
        </w:rPr>
      </w:pPr>
    </w:p>
    <w:p w:rsidR="00C561AE" w:rsidRPr="008E3D3F" w:rsidRDefault="00C561AE" w:rsidP="00C561AE">
      <w:pPr>
        <w:spacing w:after="0" w:line="360" w:lineRule="auto"/>
        <w:ind w:firstLine="709"/>
        <w:jc w:val="both"/>
        <w:rPr>
          <w:rFonts w:ascii="Times New Roman" w:eastAsia="Times New Roman" w:hAnsi="Times New Roman"/>
          <w:b/>
          <w:bCs/>
          <w:color w:val="000000"/>
          <w:sz w:val="28"/>
          <w:szCs w:val="28"/>
          <w:lang w:eastAsia="ru-RU"/>
        </w:rPr>
      </w:pPr>
    </w:p>
    <w:p w:rsidR="00C561AE" w:rsidRPr="008E3D3F" w:rsidRDefault="00C561AE" w:rsidP="00C561AE">
      <w:pPr>
        <w:spacing w:after="0" w:line="360" w:lineRule="auto"/>
        <w:ind w:firstLine="709"/>
        <w:jc w:val="both"/>
        <w:rPr>
          <w:rFonts w:ascii="Times New Roman" w:eastAsia="Times New Roman" w:hAnsi="Times New Roman"/>
          <w:b/>
          <w:bCs/>
          <w:color w:val="000000"/>
          <w:sz w:val="28"/>
          <w:szCs w:val="28"/>
          <w:lang w:eastAsia="ru-RU"/>
        </w:rPr>
      </w:pP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Панель інструментів</w:t>
      </w:r>
      <w:r w:rsidRPr="008E3D3F">
        <w:rPr>
          <w:rFonts w:ascii="Times New Roman" w:eastAsia="Times New Roman" w:hAnsi="Times New Roman"/>
          <w:color w:val="000000"/>
          <w:sz w:val="28"/>
          <w:szCs w:val="28"/>
          <w:lang w:eastAsia="ru-RU"/>
        </w:rPr>
        <w:t> зазвичай містить кнопки призначення яких нам відомі, а також нові кнопки, назви яких можна дізнатись, навівши на них вказівник миші.</w:t>
      </w:r>
      <w:r w:rsidRPr="008E3D3F">
        <w:rPr>
          <w:rFonts w:ascii="Times New Roman" w:eastAsia="Times New Roman" w:hAnsi="Times New Roman"/>
          <w:color w:val="000000"/>
          <w:sz w:val="28"/>
          <w:szCs w:val="28"/>
          <w:lang w:eastAsia="ru-RU"/>
        </w:rPr>
        <w:br/>
      </w:r>
      <w:r w:rsidRPr="008E3D3F">
        <w:rPr>
          <w:rFonts w:ascii="Times New Roman" w:eastAsia="Times New Roman" w:hAnsi="Times New Roman"/>
          <w:b/>
          <w:bCs/>
          <w:color w:val="000000"/>
          <w:sz w:val="28"/>
          <w:szCs w:val="28"/>
          <w:lang w:eastAsia="ru-RU"/>
        </w:rPr>
        <w:t>Основні об’єкти</w:t>
      </w:r>
      <w:r w:rsidRPr="008E3D3F">
        <w:rPr>
          <w:rFonts w:ascii="Times New Roman" w:eastAsia="Times New Roman" w:hAnsi="Times New Roman"/>
          <w:color w:val="000000"/>
          <w:sz w:val="28"/>
          <w:szCs w:val="28"/>
          <w:lang w:eastAsia="ru-RU"/>
        </w:rPr>
        <w:t>, які використовують для створення карт:</w:t>
      </w:r>
    </w:p>
    <w:p w:rsidR="00C561AE" w:rsidRPr="008E3D3F" w:rsidRDefault="00C561AE" w:rsidP="00C561AE">
      <w:pPr>
        <w:numPr>
          <w:ilvl w:val="0"/>
          <w:numId w:val="5"/>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вузол</w:t>
      </w:r>
      <w:r w:rsidRPr="008E3D3F">
        <w:rPr>
          <w:rFonts w:ascii="Times New Roman" w:eastAsia="Times New Roman" w:hAnsi="Times New Roman"/>
          <w:color w:val="000000"/>
          <w:sz w:val="28"/>
          <w:szCs w:val="28"/>
          <w:lang w:eastAsia="ru-RU"/>
        </w:rPr>
        <w:t> – </w:t>
      </w:r>
      <w:r w:rsidRPr="008E3D3F">
        <w:rPr>
          <w:rFonts w:ascii="Times New Roman" w:eastAsia="Times New Roman" w:hAnsi="Times New Roman"/>
          <w:i/>
          <w:iCs/>
          <w:color w:val="000000"/>
          <w:sz w:val="28"/>
          <w:szCs w:val="28"/>
          <w:lang w:eastAsia="ru-RU"/>
        </w:rPr>
        <w:t>текстове поле, призначене для відображення певних даних</w:t>
      </w:r>
      <w:r w:rsidRPr="008E3D3F">
        <w:rPr>
          <w:rFonts w:ascii="Times New Roman" w:eastAsia="Times New Roman" w:hAnsi="Times New Roman"/>
          <w:color w:val="000000"/>
          <w:sz w:val="28"/>
          <w:szCs w:val="28"/>
          <w:lang w:eastAsia="ru-RU"/>
        </w:rPr>
        <w:t>;</w:t>
      </w:r>
    </w:p>
    <w:p w:rsidR="00C561AE" w:rsidRPr="008E3D3F" w:rsidRDefault="00C561AE" w:rsidP="00C561AE">
      <w:pPr>
        <w:numPr>
          <w:ilvl w:val="0"/>
          <w:numId w:val="5"/>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ребро</w:t>
      </w:r>
      <w:r w:rsidRPr="008E3D3F">
        <w:rPr>
          <w:rFonts w:ascii="Times New Roman" w:eastAsia="Times New Roman" w:hAnsi="Times New Roman"/>
          <w:color w:val="000000"/>
          <w:sz w:val="28"/>
          <w:szCs w:val="28"/>
          <w:lang w:eastAsia="ru-RU"/>
        </w:rPr>
        <w:t> – </w:t>
      </w:r>
      <w:r w:rsidRPr="008E3D3F">
        <w:rPr>
          <w:rFonts w:ascii="Times New Roman" w:eastAsia="Times New Roman" w:hAnsi="Times New Roman"/>
          <w:i/>
          <w:iCs/>
          <w:color w:val="000000"/>
          <w:sz w:val="28"/>
          <w:szCs w:val="28"/>
          <w:lang w:eastAsia="ru-RU"/>
        </w:rPr>
        <w:t>лінія, що з’єднує вузли.</w:t>
      </w:r>
    </w:p>
    <w:p w:rsidR="00C561AE" w:rsidRPr="008E3D3F" w:rsidRDefault="00C561AE" w:rsidP="00C561AE">
      <w:pPr>
        <w:spacing w:after="0" w:line="360" w:lineRule="auto"/>
        <w:ind w:firstLine="709"/>
        <w:jc w:val="both"/>
        <w:rPr>
          <w:rFonts w:ascii="Times New Roman" w:eastAsia="Times New Roman" w:hAnsi="Times New Roman"/>
          <w:i/>
          <w:iCs/>
          <w:color w:val="000000"/>
          <w:sz w:val="28"/>
          <w:szCs w:val="28"/>
          <w:lang w:eastAsia="ru-RU"/>
        </w:rPr>
      </w:pPr>
      <w:r w:rsidRPr="008E3D3F">
        <w:rPr>
          <w:rFonts w:ascii="Times New Roman" w:eastAsia="Times New Roman" w:hAnsi="Times New Roman"/>
          <w:color w:val="000000"/>
          <w:sz w:val="28"/>
          <w:szCs w:val="28"/>
          <w:lang w:eastAsia="ru-RU"/>
        </w:rPr>
        <w:t>Кожна карта має </w:t>
      </w:r>
      <w:r w:rsidRPr="008E3D3F">
        <w:rPr>
          <w:rFonts w:ascii="Times New Roman" w:eastAsia="Times New Roman" w:hAnsi="Times New Roman"/>
          <w:i/>
          <w:iCs/>
          <w:color w:val="000000"/>
          <w:sz w:val="28"/>
          <w:szCs w:val="28"/>
          <w:lang w:eastAsia="ru-RU"/>
        </w:rPr>
        <w:t>кореневий вузол</w:t>
      </w:r>
      <w:r w:rsidRPr="008E3D3F">
        <w:rPr>
          <w:rFonts w:ascii="Times New Roman" w:eastAsia="Times New Roman" w:hAnsi="Times New Roman"/>
          <w:color w:val="000000"/>
          <w:sz w:val="28"/>
          <w:szCs w:val="28"/>
          <w:lang w:eastAsia="ru-RU"/>
        </w:rPr>
        <w:t>, від якого відходять ребра до вузлів 1-го рівня, від яких у свою чергу можуть відходити ребра до вузлів 2-го рівня і т. д. до вузлів нижчих рівнів. Якщо два вузли сусідніх рівнів сполучено ребром, то вузол вищого рівня  називають </w:t>
      </w:r>
      <w:r w:rsidRPr="008E3D3F">
        <w:rPr>
          <w:rFonts w:ascii="Times New Roman" w:eastAsia="Times New Roman" w:hAnsi="Times New Roman"/>
          <w:i/>
          <w:iCs/>
          <w:color w:val="000000"/>
          <w:sz w:val="28"/>
          <w:szCs w:val="28"/>
          <w:lang w:eastAsia="ru-RU"/>
        </w:rPr>
        <w:t>батьківським</w:t>
      </w:r>
      <w:r w:rsidRPr="008E3D3F">
        <w:rPr>
          <w:rFonts w:ascii="Times New Roman" w:eastAsia="Times New Roman" w:hAnsi="Times New Roman"/>
          <w:color w:val="000000"/>
          <w:sz w:val="28"/>
          <w:szCs w:val="28"/>
          <w:lang w:eastAsia="ru-RU"/>
        </w:rPr>
        <w:t>, а нижчого – </w:t>
      </w:r>
      <w:r w:rsidRPr="008E3D3F">
        <w:rPr>
          <w:rFonts w:ascii="Times New Roman" w:eastAsia="Times New Roman" w:hAnsi="Times New Roman"/>
          <w:i/>
          <w:iCs/>
          <w:color w:val="000000"/>
          <w:sz w:val="28"/>
          <w:szCs w:val="28"/>
          <w:lang w:eastAsia="ru-RU"/>
        </w:rPr>
        <w:t>дочірнім</w:t>
      </w:r>
      <w:r w:rsidRPr="008E3D3F">
        <w:rPr>
          <w:rFonts w:ascii="Times New Roman" w:eastAsia="Times New Roman" w:hAnsi="Times New Roman"/>
          <w:color w:val="000000"/>
          <w:sz w:val="28"/>
          <w:szCs w:val="28"/>
          <w:lang w:eastAsia="ru-RU"/>
        </w:rPr>
        <w:t xml:space="preserve">. Вузли одного рівня, що мають спільний батьківський вузол, називають </w:t>
      </w:r>
      <w:r w:rsidRPr="008E3D3F">
        <w:rPr>
          <w:rFonts w:ascii="Times New Roman" w:eastAsia="Times New Roman" w:hAnsi="Times New Roman"/>
          <w:i/>
          <w:iCs/>
          <w:color w:val="000000"/>
          <w:sz w:val="28"/>
          <w:szCs w:val="28"/>
          <w:lang w:eastAsia="ru-RU"/>
        </w:rPr>
        <w:t>спорідненими.</w:t>
      </w:r>
    </w:p>
    <w:p w:rsidR="00C561AE" w:rsidRPr="008E3D3F" w:rsidRDefault="00C561AE" w:rsidP="00C561AE">
      <w:pPr>
        <w:spacing w:after="0" w:line="360" w:lineRule="auto"/>
        <w:ind w:firstLine="709"/>
        <w:jc w:val="both"/>
        <w:rPr>
          <w:rFonts w:ascii="Times New Roman" w:hAnsi="Times New Roman"/>
          <w:b/>
          <w:sz w:val="28"/>
          <w:szCs w:val="28"/>
        </w:rPr>
      </w:pPr>
    </w:p>
    <w:p w:rsidR="00C561AE" w:rsidRPr="008E3D3F" w:rsidRDefault="00C561AE" w:rsidP="00C561AE">
      <w:pPr>
        <w:spacing w:after="0" w:line="360" w:lineRule="auto"/>
        <w:ind w:firstLine="709"/>
        <w:jc w:val="both"/>
        <w:rPr>
          <w:rFonts w:ascii="Times New Roman" w:hAnsi="Times New Roman"/>
          <w:b/>
          <w:sz w:val="28"/>
          <w:szCs w:val="28"/>
        </w:rPr>
      </w:pPr>
      <w:r w:rsidRPr="008E3D3F">
        <w:rPr>
          <w:rFonts w:ascii="Times New Roman" w:hAnsi="Times New Roman"/>
          <w:b/>
          <w:sz w:val="28"/>
          <w:szCs w:val="28"/>
        </w:rPr>
        <w:t>V. Засвоєння набутих знань</w:t>
      </w:r>
      <w:r>
        <w:rPr>
          <w:rFonts w:ascii="Times New Roman" w:hAnsi="Times New Roman"/>
          <w:b/>
          <w:sz w:val="28"/>
          <w:szCs w:val="28"/>
        </w:rPr>
        <w:t>.</w:t>
      </w:r>
    </w:p>
    <w:p w:rsidR="00C561AE" w:rsidRDefault="00C561AE" w:rsidP="00C561AE">
      <w:pPr>
        <w:spacing w:after="0" w:line="360" w:lineRule="auto"/>
        <w:ind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Завдання</w:t>
      </w:r>
      <w:r w:rsidRPr="008E3D3F">
        <w:rPr>
          <w:rFonts w:ascii="Times New Roman" w:eastAsia="Times New Roman" w:hAnsi="Times New Roman"/>
          <w:color w:val="000000"/>
          <w:sz w:val="28"/>
          <w:szCs w:val="28"/>
          <w:lang w:eastAsia="ru-RU"/>
        </w:rPr>
        <w:t>. Складіть (на папері) карту знань про інформаційні процеси, використовуючи подані нижче алгоритм і рекомендації.</w:t>
      </w:r>
      <w:r>
        <w:rPr>
          <w:rFonts w:ascii="Times New Roman" w:eastAsia="Times New Roman" w:hAnsi="Times New Roman"/>
          <w:color w:val="000000"/>
          <w:sz w:val="28"/>
          <w:szCs w:val="28"/>
          <w:lang w:eastAsia="ru-RU"/>
        </w:rPr>
        <w:t xml:space="preserve"> </w:t>
      </w:r>
    </w:p>
    <w:p w:rsidR="00C561AE" w:rsidRPr="008E3D3F" w:rsidRDefault="00C561AE" w:rsidP="00C561AE">
      <w:pPr>
        <w:spacing w:after="0" w:line="360" w:lineRule="auto"/>
        <w:ind w:firstLine="709"/>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Алгоритм створення карт знань</w:t>
      </w:r>
      <w:r>
        <w:rPr>
          <w:rFonts w:ascii="Times New Roman" w:eastAsia="Times New Roman" w:hAnsi="Times New Roman"/>
          <w:b/>
          <w:bCs/>
          <w:color w:val="000000"/>
          <w:sz w:val="28"/>
          <w:szCs w:val="28"/>
          <w:lang w:eastAsia="ru-RU"/>
        </w:rPr>
        <w:t>.</w:t>
      </w:r>
    </w:p>
    <w:p w:rsidR="00C561AE" w:rsidRPr="008E3D3F" w:rsidRDefault="00C561AE" w:rsidP="00C561AE">
      <w:pPr>
        <w:numPr>
          <w:ilvl w:val="0"/>
          <w:numId w:val="4"/>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Розташувати центральну тему в середині карти знань. Сформулювати її стисло й точно.</w:t>
      </w:r>
    </w:p>
    <w:p w:rsidR="00C561AE" w:rsidRPr="008E3D3F" w:rsidRDefault="00C561AE" w:rsidP="00C561AE">
      <w:pPr>
        <w:numPr>
          <w:ilvl w:val="0"/>
          <w:numId w:val="4"/>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Розділити тему на кілька самостійних областей, тобто створити розгалуження до найголовніших підрозділів, від яких, в свою чергу відходять розгалуження до інших під-підрозділів, і т.д.</w:t>
      </w:r>
    </w:p>
    <w:p w:rsidR="00C561AE" w:rsidRPr="008E3D3F" w:rsidRDefault="00C561AE" w:rsidP="00C561AE">
      <w:pPr>
        <w:numPr>
          <w:ilvl w:val="0"/>
          <w:numId w:val="4"/>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lastRenderedPageBreak/>
        <w:t>На гілках ви розміщуєте слова або картинки в залежності від обраної ідеї і т.п.</w:t>
      </w:r>
    </w:p>
    <w:p w:rsidR="00C561AE" w:rsidRPr="008E3D3F" w:rsidRDefault="00C561AE" w:rsidP="00C561AE">
      <w:pPr>
        <w:numPr>
          <w:ilvl w:val="0"/>
          <w:numId w:val="4"/>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Визначити основні завдання й дії. У всіх розгалуженнях подати ключові слова, що їх характеризують та змушують згадати те чи інше поняття.</w:t>
      </w:r>
    </w:p>
    <w:p w:rsidR="00C561AE" w:rsidRPr="008E3D3F" w:rsidRDefault="00C561AE" w:rsidP="00C561AE">
      <w:pPr>
        <w:numPr>
          <w:ilvl w:val="0"/>
          <w:numId w:val="4"/>
        </w:numPr>
        <w:spacing w:after="0" w:line="360" w:lineRule="auto"/>
        <w:ind w:left="0"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Знайти всі асоціації (зв'язки) й подати їх на карті.</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b/>
          <w:bCs/>
          <w:color w:val="000000"/>
          <w:sz w:val="28"/>
          <w:szCs w:val="28"/>
          <w:lang w:eastAsia="ru-RU"/>
        </w:rPr>
        <w:t>Порада.</w:t>
      </w:r>
      <w:r w:rsidRPr="008E3D3F">
        <w:rPr>
          <w:rFonts w:ascii="Times New Roman" w:eastAsia="Times New Roman" w:hAnsi="Times New Roman"/>
          <w:color w:val="000000"/>
          <w:sz w:val="28"/>
          <w:szCs w:val="28"/>
          <w:lang w:eastAsia="ru-RU"/>
        </w:rPr>
        <w:t> Якість і ефективність карти знань можна покращити за допомогою кольору, малюнків, символів і абревіатур, додання карті тривимірної глибини. Останнє підвищує цікавість, привабливість, оригінальність і ефективність карти знань.</w:t>
      </w:r>
    </w:p>
    <w:p w:rsidR="00C561AE" w:rsidRPr="008E3D3F" w:rsidRDefault="00C561AE" w:rsidP="00C561AE">
      <w:pPr>
        <w:spacing w:after="0" w:line="360" w:lineRule="auto"/>
        <w:ind w:left="708" w:firstLine="1"/>
        <w:rPr>
          <w:rFonts w:ascii="Times New Roman" w:hAnsi="Times New Roman"/>
          <w:b/>
          <w:sz w:val="28"/>
          <w:szCs w:val="28"/>
        </w:rPr>
      </w:pPr>
      <w:r w:rsidRPr="008E3D3F">
        <w:rPr>
          <w:rFonts w:ascii="Times New Roman" w:eastAsia="Times New Roman" w:hAnsi="Times New Roman"/>
          <w:color w:val="000000"/>
          <w:sz w:val="28"/>
          <w:szCs w:val="28"/>
          <w:lang w:eastAsia="ru-RU"/>
        </w:rPr>
        <w:br/>
      </w:r>
      <w:r w:rsidRPr="008E3D3F">
        <w:rPr>
          <w:rFonts w:ascii="Times New Roman" w:hAnsi="Times New Roman"/>
          <w:b/>
          <w:sz w:val="28"/>
          <w:szCs w:val="28"/>
        </w:rPr>
        <w:t>VІ. Закріплення набутих знань</w:t>
      </w:r>
      <w:r>
        <w:rPr>
          <w:rFonts w:ascii="Times New Roman" w:hAnsi="Times New Roman"/>
          <w:b/>
          <w:sz w:val="28"/>
          <w:szCs w:val="28"/>
        </w:rPr>
        <w:t>.</w:t>
      </w:r>
    </w:p>
    <w:p w:rsidR="00C561AE" w:rsidRPr="008E3D3F" w:rsidRDefault="00C561AE" w:rsidP="00C561AE">
      <w:pPr>
        <w:widowControl w:val="0"/>
        <w:spacing w:after="0" w:line="360" w:lineRule="auto"/>
        <w:ind w:firstLine="709"/>
        <w:jc w:val="both"/>
        <w:rPr>
          <w:rFonts w:ascii="Times New Roman" w:eastAsia="Arial" w:hAnsi="Times New Roman"/>
          <w:sz w:val="28"/>
          <w:szCs w:val="28"/>
        </w:rPr>
      </w:pPr>
      <w:r w:rsidRPr="008E3D3F">
        <w:rPr>
          <w:rFonts w:ascii="Times New Roman" w:eastAsia="Arial" w:hAnsi="Times New Roman"/>
          <w:b/>
          <w:bCs/>
          <w:color w:val="000000"/>
          <w:sz w:val="28"/>
          <w:szCs w:val="28"/>
          <w:shd w:val="clear" w:color="auto" w:fill="FFFFFF"/>
        </w:rPr>
        <w:t xml:space="preserve">Завдання. </w:t>
      </w:r>
      <w:r w:rsidRPr="008E3D3F">
        <w:rPr>
          <w:rFonts w:ascii="Times New Roman" w:eastAsia="Arial" w:hAnsi="Times New Roman"/>
          <w:color w:val="000000"/>
          <w:sz w:val="28"/>
          <w:szCs w:val="28"/>
        </w:rPr>
        <w:t>Створити карту знань «Геометричні фігури», використову</w:t>
      </w:r>
      <w:r w:rsidRPr="008E3D3F">
        <w:rPr>
          <w:rFonts w:ascii="Times New Roman" w:eastAsia="Arial" w:hAnsi="Times New Roman"/>
          <w:color w:val="000000"/>
          <w:sz w:val="28"/>
          <w:szCs w:val="28"/>
        </w:rPr>
        <w:softHyphen/>
        <w:t xml:space="preserve">ючи програмний засіб </w:t>
      </w:r>
      <w:proofErr w:type="spellStart"/>
      <w:r w:rsidRPr="008E3D3F">
        <w:rPr>
          <w:rFonts w:ascii="Times New Roman" w:eastAsia="Arial" w:hAnsi="Times New Roman"/>
          <w:color w:val="000000"/>
          <w:sz w:val="28"/>
          <w:szCs w:val="28"/>
        </w:rPr>
        <w:t>FreeMind</w:t>
      </w:r>
      <w:proofErr w:type="spellEnd"/>
      <w:r w:rsidRPr="008E3D3F">
        <w:rPr>
          <w:rFonts w:ascii="Times New Roman" w:eastAsia="Arial" w:hAnsi="Times New Roman"/>
          <w:color w:val="000000"/>
          <w:sz w:val="28"/>
          <w:szCs w:val="28"/>
        </w:rPr>
        <w:t>.</w:t>
      </w:r>
    </w:p>
    <w:p w:rsidR="00C561AE" w:rsidRPr="008E3D3F" w:rsidRDefault="00C561AE" w:rsidP="00C561AE">
      <w:pPr>
        <w:widowControl w:val="0"/>
        <w:numPr>
          <w:ilvl w:val="0"/>
          <w:numId w:val="7"/>
        </w:numPr>
        <w:tabs>
          <w:tab w:val="left" w:pos="423"/>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 xml:space="preserve">Запустіть програму </w:t>
      </w:r>
      <w:proofErr w:type="spellStart"/>
      <w:r w:rsidRPr="008E3D3F">
        <w:rPr>
          <w:rFonts w:ascii="Times New Roman" w:eastAsia="Arial" w:hAnsi="Times New Roman"/>
          <w:color w:val="000000"/>
          <w:sz w:val="28"/>
          <w:szCs w:val="28"/>
        </w:rPr>
        <w:t>FreeMind</w:t>
      </w:r>
      <w:proofErr w:type="spellEnd"/>
      <w:r w:rsidRPr="008E3D3F">
        <w:rPr>
          <w:rFonts w:ascii="Times New Roman" w:eastAsia="Arial" w:hAnsi="Times New Roman"/>
          <w:color w:val="000000"/>
          <w:sz w:val="28"/>
          <w:szCs w:val="28"/>
        </w:rPr>
        <w:t xml:space="preserve">. За замовчуванням буде створено новий документ і на робочому полі розташовано центральний об’єкт </w:t>
      </w:r>
      <w:r w:rsidRPr="008E3D3F">
        <w:rPr>
          <w:rFonts w:ascii="Times New Roman" w:eastAsia="Arial" w:hAnsi="Times New Roman"/>
          <w:b/>
          <w:bCs/>
          <w:color w:val="000000"/>
          <w:sz w:val="28"/>
          <w:szCs w:val="28"/>
          <w:shd w:val="clear" w:color="auto" w:fill="FFFFFF"/>
        </w:rPr>
        <w:t>Нова асоціативна карта.</w:t>
      </w:r>
    </w:p>
    <w:p w:rsidR="00C561AE" w:rsidRPr="008E3D3F" w:rsidRDefault="00C561AE" w:rsidP="00C561AE">
      <w:pPr>
        <w:widowControl w:val="0"/>
        <w:numPr>
          <w:ilvl w:val="0"/>
          <w:numId w:val="7"/>
        </w:numPr>
        <w:tabs>
          <w:tab w:val="left" w:pos="428"/>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Змініть напис центрального об’єкта на «Геометричні фігури» та змініть форматування шрифту.</w:t>
      </w:r>
    </w:p>
    <w:p w:rsidR="00C561AE" w:rsidRPr="008E3D3F" w:rsidRDefault="00C561AE" w:rsidP="00C561AE">
      <w:pPr>
        <w:widowControl w:val="0"/>
        <w:tabs>
          <w:tab w:val="left" w:pos="914"/>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а)</w:t>
      </w:r>
      <w:r w:rsidRPr="008E3D3F">
        <w:rPr>
          <w:rFonts w:ascii="Times New Roman" w:eastAsia="Arial" w:hAnsi="Times New Roman"/>
          <w:color w:val="000000"/>
          <w:sz w:val="28"/>
          <w:szCs w:val="28"/>
        </w:rPr>
        <w:tab/>
        <w:t>Клацніть на центральному об’єкті, видаліть написаний текст та введіть потрібний.</w:t>
      </w:r>
    </w:p>
    <w:p w:rsidR="00C561AE" w:rsidRPr="008E3D3F" w:rsidRDefault="00C561AE" w:rsidP="00C561AE">
      <w:pPr>
        <w:widowControl w:val="0"/>
        <w:tabs>
          <w:tab w:val="left" w:pos="890"/>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б)</w:t>
      </w:r>
      <w:r w:rsidRPr="008E3D3F">
        <w:rPr>
          <w:rFonts w:ascii="Times New Roman" w:eastAsia="Arial" w:hAnsi="Times New Roman"/>
          <w:color w:val="000000"/>
          <w:sz w:val="28"/>
          <w:szCs w:val="28"/>
        </w:rPr>
        <w:tab/>
        <w:t xml:space="preserve">Змініть значення шрифту напису, обравши значення </w:t>
      </w:r>
      <w:r w:rsidRPr="008E3D3F">
        <w:rPr>
          <w:rFonts w:ascii="Times New Roman" w:eastAsia="Arial" w:hAnsi="Times New Roman"/>
          <w:b/>
          <w:bCs/>
          <w:color w:val="000000"/>
          <w:sz w:val="28"/>
          <w:szCs w:val="28"/>
          <w:shd w:val="clear" w:color="auto" w:fill="FFFFFF"/>
        </w:rPr>
        <w:t xml:space="preserve">16 </w:t>
      </w:r>
      <w:proofErr w:type="spellStart"/>
      <w:r w:rsidRPr="008E3D3F">
        <w:rPr>
          <w:rFonts w:ascii="Times New Roman" w:eastAsia="Arial" w:hAnsi="Times New Roman"/>
          <w:b/>
          <w:bCs/>
          <w:color w:val="000000"/>
          <w:sz w:val="28"/>
          <w:szCs w:val="28"/>
          <w:shd w:val="clear" w:color="auto" w:fill="FFFFFF"/>
        </w:rPr>
        <w:t>пт</w:t>
      </w:r>
      <w:proofErr w:type="spellEnd"/>
      <w:r w:rsidRPr="008E3D3F">
        <w:rPr>
          <w:rFonts w:ascii="Times New Roman" w:eastAsia="Arial" w:hAnsi="Times New Roman"/>
          <w:b/>
          <w:bCs/>
          <w:color w:val="000000"/>
          <w:sz w:val="28"/>
          <w:szCs w:val="28"/>
          <w:shd w:val="clear" w:color="auto" w:fill="FFFFFF"/>
        </w:rPr>
        <w:t xml:space="preserve"> </w:t>
      </w:r>
      <w:r w:rsidRPr="008E3D3F">
        <w:rPr>
          <w:rFonts w:ascii="Times New Roman" w:eastAsia="Arial" w:hAnsi="Times New Roman"/>
          <w:color w:val="000000"/>
          <w:sz w:val="28"/>
          <w:szCs w:val="28"/>
        </w:rPr>
        <w:t xml:space="preserve">у </w:t>
      </w:r>
      <w:proofErr w:type="spellStart"/>
      <w:r w:rsidRPr="008E3D3F">
        <w:rPr>
          <w:rFonts w:ascii="Times New Roman" w:eastAsia="Arial" w:hAnsi="Times New Roman"/>
          <w:color w:val="000000"/>
          <w:sz w:val="28"/>
          <w:szCs w:val="28"/>
        </w:rPr>
        <w:t>випадаючому</w:t>
      </w:r>
      <w:proofErr w:type="spellEnd"/>
      <w:r w:rsidRPr="008E3D3F">
        <w:rPr>
          <w:rFonts w:ascii="Times New Roman" w:eastAsia="Arial" w:hAnsi="Times New Roman"/>
          <w:color w:val="000000"/>
          <w:sz w:val="28"/>
          <w:szCs w:val="28"/>
        </w:rPr>
        <w:t xml:space="preserve"> списку горизонтальної панелі інструментів;</w:t>
      </w:r>
    </w:p>
    <w:p w:rsidR="00C561AE" w:rsidRPr="008E3D3F" w:rsidRDefault="00C561AE" w:rsidP="00C561AE">
      <w:pPr>
        <w:widowControl w:val="0"/>
        <w:tabs>
          <w:tab w:val="left" w:pos="877"/>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в)</w:t>
      </w:r>
      <w:r w:rsidRPr="008E3D3F">
        <w:rPr>
          <w:rFonts w:ascii="Times New Roman" w:eastAsia="Arial" w:hAnsi="Times New Roman"/>
          <w:color w:val="000000"/>
          <w:sz w:val="28"/>
          <w:szCs w:val="28"/>
        </w:rPr>
        <w:tab/>
        <w:t xml:space="preserve">У меню </w:t>
      </w:r>
      <w:r w:rsidRPr="008E3D3F">
        <w:rPr>
          <w:rFonts w:ascii="Times New Roman" w:eastAsia="Arial" w:hAnsi="Times New Roman"/>
          <w:b/>
          <w:bCs/>
          <w:color w:val="000000"/>
          <w:sz w:val="28"/>
          <w:szCs w:val="28"/>
          <w:shd w:val="clear" w:color="auto" w:fill="FFFFFF"/>
        </w:rPr>
        <w:t xml:space="preserve">Формат </w:t>
      </w:r>
      <w:r w:rsidRPr="008E3D3F">
        <w:rPr>
          <w:rFonts w:ascii="Times New Roman" w:eastAsia="Arial" w:hAnsi="Times New Roman"/>
          <w:color w:val="000000"/>
          <w:sz w:val="28"/>
          <w:szCs w:val="28"/>
        </w:rPr>
        <w:t xml:space="preserve">оберіть значення </w:t>
      </w:r>
      <w:r w:rsidRPr="008E3D3F">
        <w:rPr>
          <w:rFonts w:ascii="Times New Roman" w:eastAsia="Arial" w:hAnsi="Times New Roman"/>
          <w:b/>
          <w:bCs/>
          <w:color w:val="000000"/>
          <w:sz w:val="28"/>
          <w:szCs w:val="28"/>
          <w:shd w:val="clear" w:color="auto" w:fill="FFFFFF"/>
        </w:rPr>
        <w:t>Жирний.</w:t>
      </w:r>
    </w:p>
    <w:p w:rsidR="00C561AE" w:rsidRPr="008E3D3F" w:rsidRDefault="00C561AE" w:rsidP="00C561AE">
      <w:pPr>
        <w:widowControl w:val="0"/>
        <w:numPr>
          <w:ilvl w:val="0"/>
          <w:numId w:val="7"/>
        </w:numPr>
        <w:tabs>
          <w:tab w:val="left" w:pos="414"/>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Додайте гілку з написом «Трикутник» до центральної фігури та змініть розмір шрифту.</w:t>
      </w:r>
    </w:p>
    <w:p w:rsidR="00C561AE" w:rsidRPr="008E3D3F" w:rsidRDefault="00C561AE" w:rsidP="00C561AE">
      <w:pPr>
        <w:widowControl w:val="0"/>
        <w:tabs>
          <w:tab w:val="left" w:pos="885"/>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а)</w:t>
      </w:r>
      <w:r w:rsidRPr="008E3D3F">
        <w:rPr>
          <w:rFonts w:ascii="Times New Roman" w:eastAsia="Arial" w:hAnsi="Times New Roman"/>
          <w:color w:val="000000"/>
          <w:sz w:val="28"/>
          <w:szCs w:val="28"/>
        </w:rPr>
        <w:tab/>
        <w:t xml:space="preserve">У меню </w:t>
      </w:r>
      <w:r w:rsidRPr="008E3D3F">
        <w:rPr>
          <w:rFonts w:ascii="Times New Roman" w:eastAsia="Arial" w:hAnsi="Times New Roman"/>
          <w:b/>
          <w:bCs/>
          <w:color w:val="000000"/>
          <w:sz w:val="28"/>
          <w:szCs w:val="28"/>
          <w:shd w:val="clear" w:color="auto" w:fill="FFFFFF"/>
        </w:rPr>
        <w:t xml:space="preserve">Вставити </w:t>
      </w:r>
      <w:r w:rsidRPr="008E3D3F">
        <w:rPr>
          <w:rFonts w:ascii="Times New Roman" w:eastAsia="Arial" w:hAnsi="Times New Roman"/>
          <w:color w:val="000000"/>
          <w:sz w:val="28"/>
          <w:szCs w:val="28"/>
        </w:rPr>
        <w:t xml:space="preserve">оберіть команду </w:t>
      </w:r>
      <w:r w:rsidRPr="008E3D3F">
        <w:rPr>
          <w:rFonts w:ascii="Times New Roman" w:eastAsia="Arial" w:hAnsi="Times New Roman"/>
          <w:b/>
          <w:bCs/>
          <w:color w:val="000000"/>
          <w:sz w:val="28"/>
          <w:szCs w:val="28"/>
          <w:shd w:val="clear" w:color="auto" w:fill="FFFFFF"/>
        </w:rPr>
        <w:t xml:space="preserve">Новий дочірній вузол </w:t>
      </w:r>
      <w:r w:rsidRPr="008E3D3F">
        <w:rPr>
          <w:rFonts w:ascii="Times New Roman" w:eastAsia="Arial" w:hAnsi="Times New Roman"/>
          <w:color w:val="000000"/>
          <w:sz w:val="28"/>
          <w:szCs w:val="28"/>
        </w:rPr>
        <w:t xml:space="preserve">або натисніть клавішу </w:t>
      </w:r>
      <w:proofErr w:type="spellStart"/>
      <w:r w:rsidRPr="008E3D3F">
        <w:rPr>
          <w:rFonts w:ascii="Times New Roman" w:eastAsia="Arial" w:hAnsi="Times New Roman"/>
          <w:b/>
          <w:bCs/>
          <w:color w:val="000000"/>
          <w:sz w:val="28"/>
          <w:szCs w:val="28"/>
          <w:shd w:val="clear" w:color="auto" w:fill="FFFFFF"/>
        </w:rPr>
        <w:t>Insert</w:t>
      </w:r>
      <w:proofErr w:type="spellEnd"/>
      <w:r w:rsidRPr="008E3D3F">
        <w:rPr>
          <w:rFonts w:ascii="Times New Roman" w:eastAsia="Arial" w:hAnsi="Times New Roman"/>
          <w:b/>
          <w:bCs/>
          <w:color w:val="000000"/>
          <w:sz w:val="28"/>
          <w:szCs w:val="28"/>
          <w:shd w:val="clear" w:color="auto" w:fill="FFFFFF"/>
        </w:rPr>
        <w:t>.</w:t>
      </w:r>
    </w:p>
    <w:p w:rsidR="00C561AE" w:rsidRPr="008E3D3F" w:rsidRDefault="00C561AE" w:rsidP="00C561AE">
      <w:pPr>
        <w:widowControl w:val="0"/>
        <w:tabs>
          <w:tab w:val="left" w:pos="896"/>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б)</w:t>
      </w:r>
      <w:r w:rsidRPr="008E3D3F">
        <w:rPr>
          <w:rFonts w:ascii="Times New Roman" w:eastAsia="Arial" w:hAnsi="Times New Roman"/>
          <w:color w:val="000000"/>
          <w:sz w:val="28"/>
          <w:szCs w:val="28"/>
        </w:rPr>
        <w:tab/>
        <w:t xml:space="preserve">Введіть напис «Трикутник» у фігурі. Змініть розмір шрифту на </w:t>
      </w:r>
      <w:r w:rsidRPr="008E3D3F">
        <w:rPr>
          <w:rFonts w:ascii="Times New Roman" w:eastAsia="Arial" w:hAnsi="Times New Roman"/>
          <w:b/>
          <w:bCs/>
          <w:color w:val="000000"/>
          <w:sz w:val="28"/>
          <w:szCs w:val="28"/>
          <w:shd w:val="clear" w:color="auto" w:fill="FFFFFF"/>
        </w:rPr>
        <w:t xml:space="preserve">14 </w:t>
      </w:r>
      <w:proofErr w:type="spellStart"/>
      <w:r w:rsidRPr="008E3D3F">
        <w:rPr>
          <w:rFonts w:ascii="Times New Roman" w:eastAsia="Arial" w:hAnsi="Times New Roman"/>
          <w:b/>
          <w:bCs/>
          <w:color w:val="000000"/>
          <w:sz w:val="28"/>
          <w:szCs w:val="28"/>
          <w:shd w:val="clear" w:color="auto" w:fill="FFFFFF"/>
        </w:rPr>
        <w:t>пт</w:t>
      </w:r>
      <w:proofErr w:type="spellEnd"/>
      <w:r w:rsidRPr="008E3D3F">
        <w:rPr>
          <w:rFonts w:ascii="Times New Roman" w:eastAsia="Arial" w:hAnsi="Times New Roman"/>
          <w:b/>
          <w:bCs/>
          <w:color w:val="000000"/>
          <w:sz w:val="28"/>
          <w:szCs w:val="28"/>
          <w:shd w:val="clear" w:color="auto" w:fill="FFFFFF"/>
        </w:rPr>
        <w:t>.</w:t>
      </w:r>
    </w:p>
    <w:p w:rsidR="00C561AE" w:rsidRPr="008E3D3F" w:rsidRDefault="00C561AE" w:rsidP="00C561AE">
      <w:pPr>
        <w:widowControl w:val="0"/>
        <w:tabs>
          <w:tab w:val="left" w:pos="894"/>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в)</w:t>
      </w:r>
      <w:r w:rsidRPr="008E3D3F">
        <w:rPr>
          <w:rFonts w:ascii="Times New Roman" w:eastAsia="Arial" w:hAnsi="Times New Roman"/>
          <w:color w:val="000000"/>
          <w:sz w:val="28"/>
          <w:szCs w:val="28"/>
        </w:rPr>
        <w:tab/>
        <w:t xml:space="preserve">Змініть тип фігури на округлений прямокутник , обравши в меню </w:t>
      </w:r>
      <w:r w:rsidRPr="008E3D3F">
        <w:rPr>
          <w:rFonts w:ascii="Times New Roman" w:eastAsia="Arial" w:hAnsi="Times New Roman"/>
          <w:b/>
          <w:bCs/>
          <w:color w:val="000000"/>
          <w:sz w:val="28"/>
          <w:szCs w:val="28"/>
          <w:shd w:val="clear" w:color="auto" w:fill="FFFFFF"/>
        </w:rPr>
        <w:t xml:space="preserve">Формат </w:t>
      </w:r>
      <w:r w:rsidRPr="008E3D3F">
        <w:rPr>
          <w:rFonts w:ascii="Times New Roman" w:eastAsia="Arial" w:hAnsi="Times New Roman"/>
          <w:color w:val="000000"/>
          <w:sz w:val="28"/>
          <w:szCs w:val="28"/>
        </w:rPr>
        <w:t xml:space="preserve">команду </w:t>
      </w:r>
      <w:r w:rsidRPr="008E3D3F">
        <w:rPr>
          <w:rFonts w:ascii="Times New Roman" w:eastAsia="Arial" w:hAnsi="Times New Roman"/>
          <w:b/>
          <w:bCs/>
          <w:color w:val="000000"/>
          <w:sz w:val="28"/>
          <w:szCs w:val="28"/>
          <w:shd w:val="clear" w:color="auto" w:fill="FFFFFF"/>
        </w:rPr>
        <w:t>Тип вузла «Овал».</w:t>
      </w:r>
    </w:p>
    <w:p w:rsidR="00C561AE" w:rsidRPr="008E3D3F" w:rsidRDefault="00C561AE" w:rsidP="00C561AE">
      <w:pPr>
        <w:widowControl w:val="0"/>
        <w:numPr>
          <w:ilvl w:val="0"/>
          <w:numId w:val="7"/>
        </w:numPr>
        <w:tabs>
          <w:tab w:val="left" w:pos="418"/>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Додайте до створеного об’єкта підрозділи, в яких розташуйте приклади об’єктів, що мають форму трикутника. (Підрозділи додавати аналогічно, як у п. 3.)</w:t>
      </w:r>
    </w:p>
    <w:p w:rsidR="00C561AE" w:rsidRPr="008E3D3F" w:rsidRDefault="00C561AE" w:rsidP="00C561AE">
      <w:pPr>
        <w:widowControl w:val="0"/>
        <w:tabs>
          <w:tab w:val="left" w:pos="885"/>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а)</w:t>
      </w:r>
      <w:r w:rsidRPr="008E3D3F">
        <w:rPr>
          <w:rFonts w:ascii="Times New Roman" w:eastAsia="Arial" w:hAnsi="Times New Roman"/>
          <w:color w:val="000000"/>
          <w:sz w:val="28"/>
          <w:szCs w:val="28"/>
        </w:rPr>
        <w:tab/>
        <w:t xml:space="preserve">У меню </w:t>
      </w:r>
      <w:r w:rsidRPr="008E3D3F">
        <w:rPr>
          <w:rFonts w:ascii="Times New Roman" w:eastAsia="Arial" w:hAnsi="Times New Roman"/>
          <w:b/>
          <w:bCs/>
          <w:color w:val="000000"/>
          <w:sz w:val="28"/>
          <w:szCs w:val="28"/>
          <w:shd w:val="clear" w:color="auto" w:fill="FFFFFF"/>
        </w:rPr>
        <w:t xml:space="preserve">Вставити </w:t>
      </w:r>
      <w:r w:rsidRPr="008E3D3F">
        <w:rPr>
          <w:rFonts w:ascii="Times New Roman" w:eastAsia="Arial" w:hAnsi="Times New Roman"/>
          <w:color w:val="000000"/>
          <w:sz w:val="28"/>
          <w:szCs w:val="28"/>
        </w:rPr>
        <w:t xml:space="preserve">оберіть команду </w:t>
      </w:r>
      <w:r w:rsidRPr="008E3D3F">
        <w:rPr>
          <w:rFonts w:ascii="Times New Roman" w:eastAsia="Arial" w:hAnsi="Times New Roman"/>
          <w:b/>
          <w:bCs/>
          <w:color w:val="000000"/>
          <w:sz w:val="28"/>
          <w:szCs w:val="28"/>
          <w:shd w:val="clear" w:color="auto" w:fill="FFFFFF"/>
        </w:rPr>
        <w:t xml:space="preserve">Новий дочірній вузол </w:t>
      </w:r>
      <w:r w:rsidRPr="008E3D3F">
        <w:rPr>
          <w:rFonts w:ascii="Times New Roman" w:eastAsia="Arial" w:hAnsi="Times New Roman"/>
          <w:color w:val="000000"/>
          <w:sz w:val="28"/>
          <w:szCs w:val="28"/>
        </w:rPr>
        <w:t xml:space="preserve">або натисніть </w:t>
      </w:r>
      <w:r w:rsidRPr="008E3D3F">
        <w:rPr>
          <w:rFonts w:ascii="Times New Roman" w:eastAsia="Arial" w:hAnsi="Times New Roman"/>
          <w:color w:val="000000"/>
          <w:sz w:val="28"/>
          <w:szCs w:val="28"/>
        </w:rPr>
        <w:lastRenderedPageBreak/>
        <w:t xml:space="preserve">клавішу </w:t>
      </w:r>
      <w:proofErr w:type="spellStart"/>
      <w:r w:rsidRPr="008E3D3F">
        <w:rPr>
          <w:rFonts w:ascii="Times New Roman" w:eastAsia="Arial" w:hAnsi="Times New Roman"/>
          <w:b/>
          <w:bCs/>
          <w:color w:val="000000"/>
          <w:sz w:val="28"/>
          <w:szCs w:val="28"/>
          <w:shd w:val="clear" w:color="auto" w:fill="FFFFFF"/>
        </w:rPr>
        <w:t>Insert</w:t>
      </w:r>
      <w:proofErr w:type="spellEnd"/>
      <w:r w:rsidRPr="008E3D3F">
        <w:rPr>
          <w:rFonts w:ascii="Times New Roman" w:eastAsia="Arial" w:hAnsi="Times New Roman"/>
          <w:b/>
          <w:bCs/>
          <w:color w:val="000000"/>
          <w:sz w:val="28"/>
          <w:szCs w:val="28"/>
          <w:shd w:val="clear" w:color="auto" w:fill="FFFFFF"/>
        </w:rPr>
        <w:t>.</w:t>
      </w:r>
    </w:p>
    <w:p w:rsidR="00C561AE" w:rsidRPr="008E3D3F" w:rsidRDefault="00C561AE" w:rsidP="00C561AE">
      <w:pPr>
        <w:widowControl w:val="0"/>
        <w:tabs>
          <w:tab w:val="left" w:pos="896"/>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б)</w:t>
      </w:r>
      <w:r w:rsidRPr="008E3D3F">
        <w:rPr>
          <w:rFonts w:ascii="Times New Roman" w:eastAsia="Arial" w:hAnsi="Times New Roman"/>
          <w:color w:val="000000"/>
          <w:sz w:val="28"/>
          <w:szCs w:val="28"/>
        </w:rPr>
        <w:tab/>
        <w:t>Введіть напис «Ялинка» в підрозділі.</w:t>
      </w:r>
    </w:p>
    <w:p w:rsidR="00C561AE" w:rsidRPr="008E3D3F" w:rsidRDefault="00C561AE" w:rsidP="00C561AE">
      <w:pPr>
        <w:widowControl w:val="0"/>
        <w:tabs>
          <w:tab w:val="left" w:pos="885"/>
        </w:tabs>
        <w:spacing w:after="0" w:line="360" w:lineRule="auto"/>
        <w:ind w:firstLine="709"/>
        <w:jc w:val="both"/>
        <w:rPr>
          <w:rFonts w:ascii="Times New Roman" w:eastAsia="Arial" w:hAnsi="Times New Roman"/>
          <w:sz w:val="28"/>
          <w:szCs w:val="28"/>
        </w:rPr>
      </w:pPr>
      <w:r w:rsidRPr="008E3D3F">
        <w:rPr>
          <w:rFonts w:ascii="Times New Roman" w:eastAsia="Arial" w:hAnsi="Times New Roman"/>
          <w:bCs/>
          <w:color w:val="000000"/>
          <w:sz w:val="28"/>
          <w:szCs w:val="28"/>
          <w:shd w:val="clear" w:color="auto" w:fill="FFFFFF"/>
        </w:rPr>
        <w:t>в)</w:t>
      </w:r>
      <w:r w:rsidRPr="008E3D3F">
        <w:rPr>
          <w:rFonts w:ascii="Times New Roman" w:eastAsia="Arial" w:hAnsi="Times New Roman"/>
          <w:color w:val="000000"/>
          <w:sz w:val="28"/>
          <w:szCs w:val="28"/>
        </w:rPr>
        <w:tab/>
        <w:t xml:space="preserve">Додайте ще два вузли  з написами «Груша» та «Дорожній знак». (Для додавання нових підрозділів у меню </w:t>
      </w:r>
      <w:r w:rsidRPr="008E3D3F">
        <w:rPr>
          <w:rFonts w:ascii="Times New Roman" w:eastAsia="Arial" w:hAnsi="Times New Roman"/>
          <w:b/>
          <w:bCs/>
          <w:color w:val="000000"/>
          <w:sz w:val="28"/>
          <w:szCs w:val="28"/>
          <w:shd w:val="clear" w:color="auto" w:fill="FFFFFF"/>
        </w:rPr>
        <w:t xml:space="preserve">Вставити </w:t>
      </w:r>
      <w:r w:rsidRPr="008E3D3F">
        <w:rPr>
          <w:rFonts w:ascii="Times New Roman" w:eastAsia="Arial" w:hAnsi="Times New Roman"/>
          <w:color w:val="000000"/>
          <w:sz w:val="28"/>
          <w:szCs w:val="28"/>
        </w:rPr>
        <w:t xml:space="preserve">оберіть команду </w:t>
      </w:r>
      <w:r w:rsidRPr="008E3D3F">
        <w:rPr>
          <w:rFonts w:ascii="Times New Roman" w:eastAsia="Arial" w:hAnsi="Times New Roman"/>
          <w:b/>
          <w:bCs/>
          <w:color w:val="000000"/>
          <w:sz w:val="28"/>
          <w:szCs w:val="28"/>
          <w:shd w:val="clear" w:color="auto" w:fill="FFFFFF"/>
        </w:rPr>
        <w:t xml:space="preserve">Новий споріднений вузол після цього </w:t>
      </w:r>
      <w:r w:rsidRPr="008E3D3F">
        <w:rPr>
          <w:rFonts w:ascii="Times New Roman" w:eastAsia="Arial" w:hAnsi="Times New Roman"/>
          <w:color w:val="000000"/>
          <w:sz w:val="28"/>
          <w:szCs w:val="28"/>
        </w:rPr>
        <w:t xml:space="preserve">або натисніть клавішу </w:t>
      </w:r>
      <w:proofErr w:type="spellStart"/>
      <w:r w:rsidRPr="008E3D3F">
        <w:rPr>
          <w:rFonts w:ascii="Times New Roman" w:eastAsia="Arial" w:hAnsi="Times New Roman"/>
          <w:b/>
          <w:bCs/>
          <w:color w:val="000000"/>
          <w:sz w:val="28"/>
          <w:szCs w:val="28"/>
          <w:shd w:val="clear" w:color="auto" w:fill="FFFFFF"/>
        </w:rPr>
        <w:t>Enter</w:t>
      </w:r>
      <w:proofErr w:type="spellEnd"/>
      <w:r w:rsidRPr="008E3D3F">
        <w:rPr>
          <w:rFonts w:ascii="Times New Roman" w:eastAsia="Arial" w:hAnsi="Times New Roman"/>
          <w:b/>
          <w:bCs/>
          <w:color w:val="000000"/>
          <w:sz w:val="28"/>
          <w:szCs w:val="28"/>
          <w:shd w:val="clear" w:color="auto" w:fill="FFFFFF"/>
        </w:rPr>
        <w:t>).</w:t>
      </w:r>
    </w:p>
    <w:p w:rsidR="00C561AE" w:rsidRPr="008E3D3F" w:rsidRDefault="00C561AE" w:rsidP="00C561AE">
      <w:pPr>
        <w:widowControl w:val="0"/>
        <w:numPr>
          <w:ilvl w:val="0"/>
          <w:numId w:val="7"/>
        </w:numPr>
        <w:tabs>
          <w:tab w:val="left" w:pos="463"/>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 xml:space="preserve">Виділіть об’єкти, що відносяться до групи «Трикутник» хмарою . Для цього клацніть на об’єкт із написом «Трикутник» та в меню </w:t>
      </w:r>
      <w:r w:rsidRPr="008E3D3F">
        <w:rPr>
          <w:rFonts w:ascii="Times New Roman" w:eastAsia="Arial" w:hAnsi="Times New Roman"/>
          <w:b/>
          <w:bCs/>
          <w:color w:val="000000"/>
          <w:sz w:val="28"/>
          <w:szCs w:val="28"/>
          <w:shd w:val="clear" w:color="auto" w:fill="FFFFFF"/>
        </w:rPr>
        <w:t xml:space="preserve">Вставити </w:t>
      </w:r>
      <w:r w:rsidRPr="008E3D3F">
        <w:rPr>
          <w:rFonts w:ascii="Times New Roman" w:eastAsia="Arial" w:hAnsi="Times New Roman"/>
          <w:color w:val="000000"/>
          <w:sz w:val="28"/>
          <w:szCs w:val="28"/>
        </w:rPr>
        <w:t xml:space="preserve">оберіть </w:t>
      </w:r>
      <w:r w:rsidRPr="008E3D3F">
        <w:rPr>
          <w:rFonts w:ascii="Times New Roman" w:eastAsia="Arial" w:hAnsi="Times New Roman"/>
          <w:b/>
          <w:bCs/>
          <w:color w:val="000000"/>
          <w:sz w:val="28"/>
          <w:szCs w:val="28"/>
          <w:shd w:val="clear" w:color="auto" w:fill="FFFFFF"/>
        </w:rPr>
        <w:t xml:space="preserve">Хмара. </w:t>
      </w:r>
      <w:r w:rsidRPr="008E3D3F">
        <w:rPr>
          <w:rFonts w:ascii="Times New Roman" w:eastAsia="Arial" w:hAnsi="Times New Roman"/>
          <w:color w:val="000000"/>
          <w:sz w:val="28"/>
          <w:szCs w:val="28"/>
        </w:rPr>
        <w:t xml:space="preserve">За допомогою меню </w:t>
      </w:r>
      <w:r w:rsidRPr="008E3D3F">
        <w:rPr>
          <w:rFonts w:ascii="Times New Roman" w:eastAsia="Arial" w:hAnsi="Times New Roman"/>
          <w:b/>
          <w:bCs/>
          <w:color w:val="000000"/>
          <w:sz w:val="28"/>
          <w:szCs w:val="28"/>
          <w:shd w:val="clear" w:color="auto" w:fill="FFFFFF"/>
        </w:rPr>
        <w:t xml:space="preserve">Формат </w:t>
      </w:r>
      <w:r w:rsidRPr="008E3D3F">
        <w:rPr>
          <w:rFonts w:ascii="Times New Roman" w:eastAsia="Arial" w:hAnsi="Times New Roman"/>
          <w:i/>
          <w:iCs/>
          <w:color w:val="000000"/>
          <w:spacing w:val="10"/>
          <w:sz w:val="28"/>
          <w:szCs w:val="28"/>
          <w:shd w:val="clear" w:color="auto" w:fill="FFFFFF"/>
        </w:rPr>
        <w:t>-&gt;</w:t>
      </w:r>
      <w:r w:rsidRPr="008E3D3F">
        <w:rPr>
          <w:rFonts w:ascii="Times New Roman" w:eastAsia="Arial" w:hAnsi="Times New Roman"/>
          <w:b/>
          <w:bCs/>
          <w:color w:val="000000"/>
          <w:sz w:val="28"/>
          <w:szCs w:val="28"/>
          <w:shd w:val="clear" w:color="auto" w:fill="FFFFFF"/>
        </w:rPr>
        <w:t xml:space="preserve"> Колір хмари </w:t>
      </w:r>
      <w:r w:rsidRPr="008E3D3F">
        <w:rPr>
          <w:rFonts w:ascii="Times New Roman" w:eastAsia="Arial" w:hAnsi="Times New Roman"/>
          <w:color w:val="000000"/>
          <w:sz w:val="28"/>
          <w:szCs w:val="28"/>
        </w:rPr>
        <w:t>змініть колір утвореної хмари.</w:t>
      </w:r>
    </w:p>
    <w:p w:rsidR="00C561AE" w:rsidRPr="008E3D3F" w:rsidRDefault="00C561AE" w:rsidP="00C561AE">
      <w:pPr>
        <w:widowControl w:val="0"/>
        <w:numPr>
          <w:ilvl w:val="0"/>
          <w:numId w:val="7"/>
        </w:numPr>
        <w:tabs>
          <w:tab w:val="left" w:pos="463"/>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Самостійно додайте розділи з іншими геометричними фігурами: коло,</w:t>
      </w:r>
    </w:p>
    <w:p w:rsidR="00C561AE" w:rsidRPr="008E3D3F" w:rsidRDefault="00C561AE" w:rsidP="00C561AE">
      <w:pPr>
        <w:widowControl w:val="0"/>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квадрат, п’ятикутник, шестикутник тощо. Підберіть по три приклади об’єк</w:t>
      </w:r>
      <w:r w:rsidRPr="008E3D3F">
        <w:rPr>
          <w:rFonts w:ascii="Times New Roman" w:eastAsia="Arial" w:hAnsi="Times New Roman"/>
          <w:color w:val="000000"/>
          <w:sz w:val="28"/>
          <w:szCs w:val="28"/>
        </w:rPr>
        <w:softHyphen/>
        <w:t>тів, що мають форму цих фігур, розташувавши їхні назви в підрозділах.</w:t>
      </w:r>
    </w:p>
    <w:p w:rsidR="00C561AE" w:rsidRPr="008E3D3F" w:rsidRDefault="00C561AE" w:rsidP="00C561AE">
      <w:pPr>
        <w:widowControl w:val="0"/>
        <w:numPr>
          <w:ilvl w:val="0"/>
          <w:numId w:val="7"/>
        </w:numPr>
        <w:tabs>
          <w:tab w:val="left" w:pos="463"/>
        </w:tabs>
        <w:spacing w:after="0" w:line="360" w:lineRule="auto"/>
        <w:ind w:firstLine="709"/>
        <w:jc w:val="both"/>
        <w:rPr>
          <w:rFonts w:ascii="Times New Roman" w:eastAsia="Arial" w:hAnsi="Times New Roman"/>
          <w:sz w:val="28"/>
          <w:szCs w:val="28"/>
        </w:rPr>
      </w:pPr>
      <w:r w:rsidRPr="008E3D3F">
        <w:rPr>
          <w:rFonts w:ascii="Times New Roman" w:eastAsia="Arial" w:hAnsi="Times New Roman"/>
          <w:color w:val="000000"/>
          <w:sz w:val="28"/>
          <w:szCs w:val="28"/>
        </w:rPr>
        <w:t xml:space="preserve">Збережіть одержану карту знань у файлі </w:t>
      </w:r>
      <w:r w:rsidRPr="008E3D3F">
        <w:rPr>
          <w:rFonts w:ascii="Times New Roman" w:eastAsia="Arial" w:hAnsi="Times New Roman"/>
          <w:b/>
          <w:bCs/>
          <w:color w:val="000000"/>
          <w:sz w:val="28"/>
          <w:szCs w:val="28"/>
          <w:shd w:val="clear" w:color="auto" w:fill="FFFFFF"/>
        </w:rPr>
        <w:t>Вправа_Прізвище.</w:t>
      </w:r>
    </w:p>
    <w:p w:rsidR="00C561AE" w:rsidRPr="008E3D3F" w:rsidRDefault="00C561AE" w:rsidP="00C561AE">
      <w:pPr>
        <w:spacing w:after="0" w:line="360" w:lineRule="auto"/>
        <w:ind w:firstLine="709"/>
        <w:jc w:val="both"/>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Розглянемо карту, на якій подано класифікацію інформаційних процесів, перевіримо створені вами.</w:t>
      </w:r>
    </w:p>
    <w:p w:rsidR="00C561AE" w:rsidRPr="008E3D3F" w:rsidRDefault="00C561AE" w:rsidP="00C561AE">
      <w:pPr>
        <w:spacing w:after="0" w:line="36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rPr>
        <w:drawing>
          <wp:anchor distT="0" distB="0" distL="114300" distR="114300" simplePos="0" relativeHeight="251659264" behindDoc="0" locked="0" layoutInCell="1" allowOverlap="1">
            <wp:simplePos x="0" y="0"/>
            <wp:positionH relativeFrom="column">
              <wp:posOffset>1181100</wp:posOffset>
            </wp:positionH>
            <wp:positionV relativeFrom="paragraph">
              <wp:posOffset>92075</wp:posOffset>
            </wp:positionV>
            <wp:extent cx="4000500" cy="2695575"/>
            <wp:effectExtent l="19050" t="0" r="0" b="0"/>
            <wp:wrapSquare wrapText="bothSides"/>
            <wp:docPr id="44" name="Рисунок 44" descr="http://www.kievoit.ippo.kubg.edu.ua/kievoit/2013/3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evoit.ippo.kubg.edu.ua/kievoit/2013/39/3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695575"/>
                    </a:xfrm>
                    <a:prstGeom prst="rect">
                      <a:avLst/>
                    </a:prstGeom>
                    <a:noFill/>
                    <a:ln>
                      <a:noFill/>
                    </a:ln>
                  </pic:spPr>
                </pic:pic>
              </a:graphicData>
            </a:graphic>
          </wp:anchor>
        </w:drawing>
      </w: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Назвіть кореневий вузол.</w:t>
      </w: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Назвіть вузли 1-го рівня.</w:t>
      </w: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Якими вони є по відношенню для кореневого вузла?</w:t>
      </w: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А якими вони є між собою?</w:t>
      </w: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Назвіть вузли 2-го рівня.</w:t>
      </w:r>
    </w:p>
    <w:p w:rsidR="00C561AE" w:rsidRPr="008E3D3F" w:rsidRDefault="00C561AE" w:rsidP="00C561AE">
      <w:pPr>
        <w:numPr>
          <w:ilvl w:val="0"/>
          <w:numId w:val="6"/>
        </w:numPr>
        <w:spacing w:after="0" w:line="360" w:lineRule="auto"/>
        <w:ind w:left="0"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Яким є вузол </w:t>
      </w:r>
      <w:r w:rsidRPr="008E3D3F">
        <w:rPr>
          <w:rFonts w:ascii="Times New Roman" w:eastAsia="Times New Roman" w:hAnsi="Times New Roman"/>
          <w:i/>
          <w:iCs/>
          <w:color w:val="000000"/>
          <w:sz w:val="28"/>
          <w:szCs w:val="28"/>
          <w:lang w:eastAsia="ru-RU"/>
        </w:rPr>
        <w:t>Передача</w:t>
      </w:r>
      <w:r w:rsidRPr="008E3D3F">
        <w:rPr>
          <w:rFonts w:ascii="Times New Roman" w:eastAsia="Times New Roman" w:hAnsi="Times New Roman"/>
          <w:color w:val="000000"/>
          <w:sz w:val="28"/>
          <w:szCs w:val="28"/>
          <w:lang w:eastAsia="ru-RU"/>
        </w:rPr>
        <w:t> </w:t>
      </w:r>
      <w:proofErr w:type="spellStart"/>
      <w:r w:rsidRPr="008E3D3F">
        <w:rPr>
          <w:rFonts w:ascii="Times New Roman" w:eastAsia="Times New Roman" w:hAnsi="Times New Roman"/>
          <w:color w:val="000000"/>
          <w:sz w:val="28"/>
          <w:szCs w:val="28"/>
          <w:lang w:eastAsia="ru-RU"/>
        </w:rPr>
        <w:t>відноcно</w:t>
      </w:r>
      <w:proofErr w:type="spellEnd"/>
      <w:r w:rsidRPr="008E3D3F">
        <w:rPr>
          <w:rFonts w:ascii="Times New Roman" w:eastAsia="Times New Roman" w:hAnsi="Times New Roman"/>
          <w:color w:val="000000"/>
          <w:sz w:val="28"/>
          <w:szCs w:val="28"/>
          <w:lang w:eastAsia="ru-RU"/>
        </w:rPr>
        <w:t xml:space="preserve"> вузла </w:t>
      </w:r>
      <w:r w:rsidRPr="008E3D3F">
        <w:rPr>
          <w:rFonts w:ascii="Times New Roman" w:eastAsia="Times New Roman" w:hAnsi="Times New Roman"/>
          <w:i/>
          <w:iCs/>
          <w:color w:val="000000"/>
          <w:sz w:val="28"/>
          <w:szCs w:val="28"/>
          <w:lang w:eastAsia="ru-RU"/>
        </w:rPr>
        <w:t>Джерело</w:t>
      </w:r>
      <w:r w:rsidRPr="008E3D3F">
        <w:rPr>
          <w:rFonts w:ascii="Times New Roman" w:eastAsia="Times New Roman" w:hAnsi="Times New Roman"/>
          <w:color w:val="000000"/>
          <w:sz w:val="28"/>
          <w:szCs w:val="28"/>
          <w:lang w:eastAsia="ru-RU"/>
        </w:rPr>
        <w:t>?</w:t>
      </w:r>
    </w:p>
    <w:p w:rsidR="00C561AE" w:rsidRPr="008E3D3F" w:rsidRDefault="00C561AE" w:rsidP="00C561AE">
      <w:pPr>
        <w:spacing w:after="0" w:line="360" w:lineRule="auto"/>
        <w:ind w:left="709"/>
        <w:rPr>
          <w:rFonts w:ascii="Times New Roman" w:eastAsia="Times New Roman" w:hAnsi="Times New Roman"/>
          <w:color w:val="000000"/>
          <w:sz w:val="28"/>
          <w:szCs w:val="28"/>
          <w:lang w:eastAsia="ru-RU"/>
        </w:rPr>
      </w:pPr>
      <w:bookmarkStart w:id="0" w:name="_GoBack"/>
      <w:bookmarkEnd w:id="0"/>
    </w:p>
    <w:p w:rsidR="00C561AE" w:rsidRPr="008E3D3F" w:rsidRDefault="00C561AE" w:rsidP="00C561AE">
      <w:pPr>
        <w:spacing w:after="0" w:line="360" w:lineRule="auto"/>
        <w:ind w:left="708" w:firstLine="1"/>
        <w:rPr>
          <w:rFonts w:ascii="Times New Roman" w:hAnsi="Times New Roman"/>
          <w:sz w:val="28"/>
          <w:szCs w:val="28"/>
        </w:rPr>
      </w:pPr>
      <w:r w:rsidRPr="008E3D3F">
        <w:rPr>
          <w:rFonts w:ascii="Times New Roman" w:hAnsi="Times New Roman"/>
          <w:b/>
          <w:sz w:val="28"/>
          <w:szCs w:val="28"/>
        </w:rPr>
        <w:t>VІІ.</w:t>
      </w:r>
      <w:r w:rsidRPr="008E3D3F">
        <w:rPr>
          <w:rFonts w:ascii="Times New Roman" w:eastAsia="Times New Roman" w:hAnsi="Times New Roman"/>
          <w:b/>
          <w:bCs/>
          <w:color w:val="000000"/>
          <w:sz w:val="28"/>
          <w:szCs w:val="28"/>
          <w:lang w:eastAsia="ru-RU"/>
        </w:rPr>
        <w:t xml:space="preserve"> Підбиття підсумків уроку</w:t>
      </w:r>
      <w:r>
        <w:rPr>
          <w:rFonts w:ascii="Times New Roman" w:eastAsia="Times New Roman" w:hAnsi="Times New Roman"/>
          <w:b/>
          <w:bCs/>
          <w:color w:val="000000"/>
          <w:sz w:val="28"/>
          <w:szCs w:val="28"/>
          <w:lang w:eastAsia="ru-RU"/>
        </w:rPr>
        <w:t>.</w:t>
      </w:r>
      <w:r w:rsidRPr="008E3D3F">
        <w:rPr>
          <w:rFonts w:ascii="Times New Roman" w:eastAsia="Times New Roman" w:hAnsi="Times New Roman"/>
          <w:color w:val="000000"/>
          <w:sz w:val="28"/>
          <w:szCs w:val="28"/>
          <w:lang w:eastAsia="ru-RU"/>
        </w:rPr>
        <w:br/>
      </w:r>
      <w:r w:rsidRPr="008E3D3F">
        <w:rPr>
          <w:rFonts w:ascii="Times New Roman" w:hAnsi="Times New Roman"/>
          <w:sz w:val="28"/>
          <w:szCs w:val="28"/>
        </w:rPr>
        <w:t xml:space="preserve">Вправа  </w:t>
      </w:r>
      <w:proofErr w:type="spellStart"/>
      <w:r w:rsidRPr="008E3D3F">
        <w:rPr>
          <w:rFonts w:ascii="Times New Roman" w:hAnsi="Times New Roman"/>
          <w:sz w:val="28"/>
          <w:szCs w:val="28"/>
        </w:rPr>
        <w:t>„Мікрофон”</w:t>
      </w:r>
      <w:proofErr w:type="spellEnd"/>
      <w:r w:rsidRPr="008E3D3F">
        <w:rPr>
          <w:rFonts w:ascii="Times New Roman" w:hAnsi="Times New Roman"/>
          <w:sz w:val="28"/>
          <w:szCs w:val="28"/>
        </w:rPr>
        <w:t>:</w:t>
      </w:r>
    </w:p>
    <w:p w:rsidR="00C561AE" w:rsidRPr="008E3D3F" w:rsidRDefault="00C561AE" w:rsidP="00C561AE">
      <w:pPr>
        <w:spacing w:after="0" w:line="360" w:lineRule="auto"/>
        <w:ind w:firstLine="709"/>
        <w:rPr>
          <w:rFonts w:ascii="Times New Roman" w:hAnsi="Times New Roman"/>
          <w:sz w:val="28"/>
          <w:szCs w:val="28"/>
        </w:rPr>
      </w:pPr>
      <w:r w:rsidRPr="008E3D3F">
        <w:rPr>
          <w:rFonts w:ascii="Times New Roman" w:hAnsi="Times New Roman"/>
          <w:sz w:val="28"/>
          <w:szCs w:val="28"/>
        </w:rPr>
        <w:t>З сьогоднішнього уроку я зрозумів (</w:t>
      </w:r>
      <w:proofErr w:type="spellStart"/>
      <w:r w:rsidRPr="008E3D3F">
        <w:rPr>
          <w:rFonts w:ascii="Times New Roman" w:hAnsi="Times New Roman"/>
          <w:sz w:val="28"/>
          <w:szCs w:val="28"/>
        </w:rPr>
        <w:t>ла</w:t>
      </w:r>
      <w:proofErr w:type="spellEnd"/>
      <w:r w:rsidRPr="008E3D3F">
        <w:rPr>
          <w:rFonts w:ascii="Times New Roman" w:hAnsi="Times New Roman"/>
          <w:sz w:val="28"/>
          <w:szCs w:val="28"/>
        </w:rPr>
        <w:t>) чи запам’ятав (</w:t>
      </w:r>
      <w:proofErr w:type="spellStart"/>
      <w:r w:rsidRPr="008E3D3F">
        <w:rPr>
          <w:rFonts w:ascii="Times New Roman" w:hAnsi="Times New Roman"/>
          <w:sz w:val="28"/>
          <w:szCs w:val="28"/>
        </w:rPr>
        <w:t>ла</w:t>
      </w:r>
      <w:proofErr w:type="spellEnd"/>
      <w:r w:rsidRPr="008E3D3F">
        <w:rPr>
          <w:rFonts w:ascii="Times New Roman" w:hAnsi="Times New Roman"/>
          <w:sz w:val="28"/>
          <w:szCs w:val="28"/>
        </w:rPr>
        <w:t>), що ..... (відповідь учнів)</w:t>
      </w:r>
    </w:p>
    <w:p w:rsidR="00C561AE" w:rsidRPr="008E3D3F" w:rsidRDefault="00C561AE" w:rsidP="00C561AE">
      <w:pPr>
        <w:spacing w:after="0" w:line="360" w:lineRule="auto"/>
        <w:ind w:firstLine="709"/>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t>Виставлення оцінок.</w:t>
      </w:r>
    </w:p>
    <w:p w:rsidR="00C561AE" w:rsidRPr="008E3D3F" w:rsidRDefault="00C561AE" w:rsidP="00C561AE">
      <w:pPr>
        <w:spacing w:after="0" w:line="360" w:lineRule="auto"/>
        <w:ind w:left="708" w:firstLine="1"/>
        <w:rPr>
          <w:rFonts w:ascii="Times New Roman" w:eastAsia="Times New Roman" w:hAnsi="Times New Roman"/>
          <w:color w:val="000000"/>
          <w:sz w:val="28"/>
          <w:szCs w:val="28"/>
          <w:lang w:eastAsia="ru-RU"/>
        </w:rPr>
      </w:pPr>
      <w:r w:rsidRPr="008E3D3F">
        <w:rPr>
          <w:rFonts w:ascii="Times New Roman" w:eastAsia="Times New Roman" w:hAnsi="Times New Roman"/>
          <w:color w:val="000000"/>
          <w:sz w:val="28"/>
          <w:szCs w:val="28"/>
          <w:lang w:eastAsia="ru-RU"/>
        </w:rPr>
        <w:br/>
      </w:r>
      <w:r w:rsidRPr="008E3D3F">
        <w:rPr>
          <w:rFonts w:ascii="Times New Roman" w:hAnsi="Times New Roman"/>
          <w:b/>
          <w:sz w:val="28"/>
          <w:szCs w:val="28"/>
        </w:rPr>
        <w:t>VІІІ.</w:t>
      </w:r>
      <w:r w:rsidRPr="008E3D3F">
        <w:rPr>
          <w:rFonts w:ascii="Times New Roman" w:eastAsia="Times New Roman" w:hAnsi="Times New Roman"/>
          <w:b/>
          <w:bCs/>
          <w:color w:val="000000"/>
          <w:sz w:val="28"/>
          <w:szCs w:val="28"/>
          <w:lang w:eastAsia="ru-RU"/>
        </w:rPr>
        <w:t xml:space="preserve"> Домашнє завдання</w:t>
      </w:r>
      <w:r>
        <w:rPr>
          <w:rFonts w:ascii="Times New Roman" w:eastAsia="Times New Roman" w:hAnsi="Times New Roman"/>
          <w:b/>
          <w:bCs/>
          <w:color w:val="000000"/>
          <w:sz w:val="28"/>
          <w:szCs w:val="28"/>
          <w:lang w:eastAsia="ru-RU"/>
        </w:rPr>
        <w:t>.</w:t>
      </w:r>
      <w:r w:rsidRPr="008E3D3F">
        <w:rPr>
          <w:rFonts w:ascii="Times New Roman" w:eastAsia="Times New Roman" w:hAnsi="Times New Roman"/>
          <w:color w:val="000000"/>
          <w:sz w:val="28"/>
          <w:szCs w:val="28"/>
          <w:lang w:eastAsia="ru-RU"/>
        </w:rPr>
        <w:br/>
        <w:t>Скласти карту знань генеалогічного дерева вашої родини.</w:t>
      </w:r>
    </w:p>
    <w:p w:rsidR="00E65E1D" w:rsidRDefault="00E65E1D"/>
    <w:sectPr w:rsidR="00E65E1D" w:rsidSect="00C561A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3036A"/>
    <w:multiLevelType w:val="multilevel"/>
    <w:tmpl w:val="482A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B6338"/>
    <w:multiLevelType w:val="multilevel"/>
    <w:tmpl w:val="6562DDE6"/>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DB0059"/>
    <w:multiLevelType w:val="multilevel"/>
    <w:tmpl w:val="F858F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65790E"/>
    <w:multiLevelType w:val="multilevel"/>
    <w:tmpl w:val="C56C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997146"/>
    <w:multiLevelType w:val="multilevel"/>
    <w:tmpl w:val="9C7C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556010"/>
    <w:multiLevelType w:val="multilevel"/>
    <w:tmpl w:val="320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344C2D"/>
    <w:multiLevelType w:val="multilevel"/>
    <w:tmpl w:val="35E4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C561AE"/>
    <w:rsid w:val="00C561AE"/>
    <w:rsid w:val="00E65E1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1AE"/>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561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rawsoft.com/freemind.php" TargetMode="External"/><Relationship Id="rId13" Type="http://schemas.openxmlformats.org/officeDocument/2006/relationships/hyperlink" Target="http://freemind.sourceforge.net/wiki/index.php/Download"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reemind.sourceforge.net/wiki/index.php/Download"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bubbl.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6318</Words>
  <Characters>3602</Characters>
  <Application>Microsoft Office Word</Application>
  <DocSecurity>0</DocSecurity>
  <Lines>30</Lines>
  <Paragraphs>19</Paragraphs>
  <ScaleCrop>false</ScaleCrop>
  <Company/>
  <LinksUpToDate>false</LinksUpToDate>
  <CharactersWithSpaces>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dc:creator>
  <cp:keywords/>
  <dc:description/>
  <cp:lastModifiedBy>u1</cp:lastModifiedBy>
  <cp:revision>2</cp:revision>
  <dcterms:created xsi:type="dcterms:W3CDTF">2016-03-21T11:14:00Z</dcterms:created>
  <dcterms:modified xsi:type="dcterms:W3CDTF">2016-03-21T11:15:00Z</dcterms:modified>
</cp:coreProperties>
</file>